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36B92" w14:textId="77777777" w:rsidR="00B661CC" w:rsidRDefault="00B661CC" w:rsidP="00B661CC">
      <w:r>
        <w:t xml:space="preserve">                                                                                                                                                  </w:t>
      </w:r>
    </w:p>
    <w:p w14:paraId="7C229D3F" w14:textId="77777777" w:rsidR="00B661CC" w:rsidRDefault="00B661CC" w:rsidP="00B661CC"/>
    <w:p w14:paraId="56F77897" w14:textId="77777777" w:rsidR="00B661CC" w:rsidRDefault="00B661CC" w:rsidP="00B661CC"/>
    <w:p w14:paraId="6EDA18B0" w14:textId="77777777" w:rsidR="00B661CC" w:rsidRDefault="00B661CC" w:rsidP="00B661CC"/>
    <w:p w14:paraId="3FF1FDFD" w14:textId="77777777" w:rsidR="00B661CC" w:rsidRDefault="00B661CC" w:rsidP="00B661CC"/>
    <w:p w14:paraId="41A9BC09" w14:textId="77777777" w:rsidR="00B661CC" w:rsidRDefault="00B661CC" w:rsidP="00B661CC"/>
    <w:p w14:paraId="279F790B" w14:textId="77777777" w:rsidR="00B661CC" w:rsidRDefault="00B661CC" w:rsidP="00B661CC"/>
    <w:p w14:paraId="2BF35152" w14:textId="77777777" w:rsidR="00B661CC" w:rsidRPr="00FB267E" w:rsidRDefault="00B661CC" w:rsidP="00B661CC">
      <w:pPr>
        <w:jc w:val="center"/>
        <w:rPr>
          <w:b/>
          <w:sz w:val="52"/>
          <w:szCs w:val="52"/>
        </w:rPr>
      </w:pPr>
      <w:r>
        <w:rPr>
          <w:b/>
          <w:sz w:val="52"/>
          <w:szCs w:val="52"/>
        </w:rPr>
        <w:t xml:space="preserve">Data Sharing </w:t>
      </w:r>
      <w:r w:rsidRPr="00FB267E">
        <w:rPr>
          <w:b/>
          <w:sz w:val="52"/>
          <w:szCs w:val="52"/>
        </w:rPr>
        <w:t>Agreement</w:t>
      </w:r>
    </w:p>
    <w:p w14:paraId="308384B7" w14:textId="77777777" w:rsidR="00B661CC" w:rsidRPr="00FB267E" w:rsidRDefault="00B661CC" w:rsidP="00B661CC">
      <w:pPr>
        <w:jc w:val="center"/>
        <w:rPr>
          <w:b/>
        </w:rPr>
      </w:pPr>
    </w:p>
    <w:p w14:paraId="408736B9" w14:textId="77777777" w:rsidR="00B661CC" w:rsidRPr="00FB267E" w:rsidRDefault="00B661CC" w:rsidP="00B661CC">
      <w:pPr>
        <w:jc w:val="center"/>
        <w:rPr>
          <w:sz w:val="28"/>
          <w:szCs w:val="28"/>
        </w:rPr>
      </w:pPr>
      <w:r w:rsidRPr="00FB267E">
        <w:rPr>
          <w:sz w:val="28"/>
          <w:szCs w:val="28"/>
        </w:rPr>
        <w:t>Between</w:t>
      </w:r>
    </w:p>
    <w:p w14:paraId="1E4B33AC" w14:textId="77777777" w:rsidR="00B661CC" w:rsidRPr="00FB267E" w:rsidRDefault="00B661CC" w:rsidP="00B661CC">
      <w:pPr>
        <w:jc w:val="center"/>
        <w:rPr>
          <w:b/>
        </w:rPr>
      </w:pPr>
    </w:p>
    <w:p w14:paraId="460A0681" w14:textId="77777777" w:rsidR="00B661CC" w:rsidRPr="00FB267E" w:rsidRDefault="00B661CC" w:rsidP="00B661CC">
      <w:pPr>
        <w:jc w:val="center"/>
        <w:rPr>
          <w:b/>
        </w:rPr>
      </w:pPr>
    </w:p>
    <w:p w14:paraId="09A86579" w14:textId="77777777" w:rsidR="00B661CC" w:rsidRDefault="00B661CC" w:rsidP="00B661CC">
      <w:pPr>
        <w:jc w:val="center"/>
        <w:rPr>
          <w:b/>
          <w:sz w:val="52"/>
          <w:szCs w:val="52"/>
        </w:rPr>
      </w:pPr>
      <w:r>
        <w:rPr>
          <w:b/>
          <w:sz w:val="52"/>
          <w:szCs w:val="52"/>
        </w:rPr>
        <w:t>St James’s Hospital</w:t>
      </w:r>
    </w:p>
    <w:p w14:paraId="1C4987EF" w14:textId="77777777" w:rsidR="00B661CC" w:rsidRDefault="00B661CC" w:rsidP="00B661CC">
      <w:pPr>
        <w:jc w:val="center"/>
        <w:rPr>
          <w:b/>
          <w:sz w:val="52"/>
          <w:szCs w:val="52"/>
        </w:rPr>
      </w:pPr>
    </w:p>
    <w:p w14:paraId="4BF09F69" w14:textId="77777777" w:rsidR="00B661CC" w:rsidRPr="00B661CC" w:rsidRDefault="00B661CC" w:rsidP="00B661CC">
      <w:pPr>
        <w:jc w:val="center"/>
        <w:rPr>
          <w:b/>
          <w:sz w:val="36"/>
          <w:szCs w:val="36"/>
        </w:rPr>
      </w:pPr>
      <w:r w:rsidRPr="00B661CC">
        <w:rPr>
          <w:b/>
          <w:sz w:val="36"/>
          <w:szCs w:val="36"/>
        </w:rPr>
        <w:t>and</w:t>
      </w:r>
    </w:p>
    <w:p w14:paraId="692052D6" w14:textId="77777777" w:rsidR="00B661CC" w:rsidRDefault="00B661CC" w:rsidP="00B661CC"/>
    <w:p w14:paraId="1816D7D4" w14:textId="77777777" w:rsidR="00B661CC" w:rsidRDefault="00B661CC" w:rsidP="00B661CC"/>
    <w:p w14:paraId="3F628BB3" w14:textId="1D58C2C6" w:rsidR="00B661CC" w:rsidRDefault="00D87360" w:rsidP="00D87360">
      <w:pPr>
        <w:jc w:val="center"/>
      </w:pPr>
      <w:r>
        <w:t>[</w:t>
      </w:r>
      <w:r w:rsidRPr="00D87360">
        <w:rPr>
          <w:highlight w:val="yellow"/>
        </w:rPr>
        <w:t>---------</w:t>
      </w:r>
      <w:r>
        <w:t>]</w:t>
      </w:r>
    </w:p>
    <w:p w14:paraId="429627E5" w14:textId="77777777" w:rsidR="00B661CC" w:rsidRDefault="00B661CC" w:rsidP="00B661CC"/>
    <w:p w14:paraId="15855C2D" w14:textId="77777777" w:rsidR="00B661CC" w:rsidRDefault="00B661CC" w:rsidP="00B661CC"/>
    <w:p w14:paraId="382DF7F9" w14:textId="77777777" w:rsidR="00B661CC" w:rsidRDefault="00B661CC" w:rsidP="00DB1D51">
      <w:pPr>
        <w:spacing w:after="200" w:line="276" w:lineRule="auto"/>
      </w:pPr>
      <w:r>
        <w:br w:type="page"/>
      </w:r>
    </w:p>
    <w:p w14:paraId="568EEC30" w14:textId="77777777" w:rsidR="00B661CC" w:rsidRPr="00317570"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suppressAutoHyphens/>
        <w:ind w:right="29"/>
        <w:jc w:val="both"/>
        <w:rPr>
          <w:rFonts w:ascii="Calibri" w:hAnsi="Calibri" w:cs="Arial"/>
          <w:b/>
          <w:spacing w:val="-3"/>
          <w:sz w:val="28"/>
          <w:szCs w:val="28"/>
        </w:rPr>
      </w:pPr>
      <w:r>
        <w:rPr>
          <w:rFonts w:ascii="Calibri" w:hAnsi="Calibri" w:cs="Arial"/>
          <w:b/>
          <w:spacing w:val="-3"/>
          <w:sz w:val="28"/>
          <w:szCs w:val="28"/>
        </w:rPr>
        <w:lastRenderedPageBreak/>
        <w:t>Introduction</w:t>
      </w:r>
    </w:p>
    <w:p w14:paraId="4407DA62" w14:textId="77777777" w:rsidR="00B661CC" w:rsidRPr="00317570" w:rsidRDefault="00B661CC" w:rsidP="00B661CC">
      <w:pPr>
        <w:suppressAutoHyphens/>
        <w:ind w:right="29"/>
        <w:jc w:val="both"/>
        <w:rPr>
          <w:rFonts w:ascii="Calibri" w:hAnsi="Calibri" w:cs="Arial"/>
          <w:b/>
          <w:spacing w:val="-3"/>
        </w:rPr>
      </w:pPr>
    </w:p>
    <w:p w14:paraId="7C51BF7C" w14:textId="77777777" w:rsidR="00B661CC" w:rsidRDefault="00B661CC" w:rsidP="00B661CC">
      <w:pPr>
        <w:suppressAutoHyphens/>
        <w:ind w:right="29"/>
        <w:jc w:val="both"/>
        <w:rPr>
          <w:rFonts w:ascii="Calibri" w:hAnsi="Calibri" w:cs="Arial"/>
          <w:spacing w:val="-3"/>
        </w:rPr>
      </w:pPr>
      <w:r>
        <w:rPr>
          <w:rFonts w:ascii="Calibri" w:hAnsi="Calibri" w:cs="Arial"/>
          <w:spacing w:val="-3"/>
        </w:rPr>
        <w:t xml:space="preserve">This Agreement sets out the framework for the sharing of data, including Personal Data and Special Categories of Personal Data, between the Parties as Data Controllers. It defines the principles and procedures that the Parties shall adhere to and the responsibilities the Parties owe to each other. </w:t>
      </w:r>
    </w:p>
    <w:p w14:paraId="672BE8BD" w14:textId="77777777" w:rsidR="00B661CC" w:rsidRDefault="00B661CC" w:rsidP="00B661CC">
      <w:pPr>
        <w:suppressAutoHyphens/>
        <w:ind w:right="29"/>
        <w:jc w:val="both"/>
        <w:rPr>
          <w:rFonts w:ascii="Calibri" w:hAnsi="Calibri" w:cs="Arial"/>
          <w:spacing w:val="-3"/>
        </w:rPr>
      </w:pPr>
    </w:p>
    <w:p w14:paraId="1A8C7BB2" w14:textId="77777777" w:rsidR="00B661CC" w:rsidRPr="00317570" w:rsidRDefault="00B661CC" w:rsidP="00B661CC">
      <w:pPr>
        <w:suppressAutoHyphens/>
        <w:ind w:right="29"/>
        <w:jc w:val="both"/>
        <w:rPr>
          <w:rFonts w:ascii="Calibri" w:hAnsi="Calibri" w:cs="Arial"/>
          <w:spacing w:val="-3"/>
        </w:rPr>
      </w:pPr>
    </w:p>
    <w:p w14:paraId="1A7217C2" w14:textId="77777777" w:rsidR="00B661CC" w:rsidRPr="00317570"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suppressAutoHyphens/>
        <w:ind w:right="29"/>
        <w:jc w:val="both"/>
        <w:rPr>
          <w:rFonts w:ascii="Calibri" w:hAnsi="Calibri" w:cs="Arial"/>
          <w:b/>
          <w:spacing w:val="-3"/>
          <w:sz w:val="28"/>
          <w:szCs w:val="28"/>
        </w:rPr>
      </w:pPr>
      <w:r>
        <w:rPr>
          <w:rFonts w:ascii="Calibri" w:hAnsi="Calibri" w:cs="Arial"/>
          <w:b/>
          <w:spacing w:val="-3"/>
          <w:sz w:val="28"/>
          <w:szCs w:val="28"/>
        </w:rPr>
        <w:t>Definitions</w:t>
      </w:r>
    </w:p>
    <w:p w14:paraId="26063AE1" w14:textId="77777777" w:rsidR="00B661CC" w:rsidRDefault="00B661CC" w:rsidP="00B661CC">
      <w:pPr>
        <w:jc w:val="both"/>
        <w:rPr>
          <w:lang w:eastAsia="en-US"/>
        </w:rPr>
      </w:pPr>
    </w:p>
    <w:p w14:paraId="580D9591" w14:textId="77777777" w:rsidR="00B661CC" w:rsidRPr="00317570" w:rsidRDefault="00B661CC" w:rsidP="00B661CC">
      <w:pPr>
        <w:jc w:val="both"/>
        <w:rPr>
          <w:rFonts w:ascii="Calibri" w:hAnsi="Calibri"/>
        </w:rPr>
      </w:pPr>
      <w:r w:rsidRPr="00317570">
        <w:rPr>
          <w:rFonts w:ascii="Calibri" w:hAnsi="Calibri" w:cs="Arial"/>
          <w:color w:val="000000"/>
        </w:rPr>
        <w:t>In this Agreement, unless the context otherwise requires:</w:t>
      </w:r>
      <w:r w:rsidRPr="00317570">
        <w:rPr>
          <w:rFonts w:ascii="Calibri" w:hAnsi="Calibri"/>
        </w:rPr>
        <w:t xml:space="preserve"> </w:t>
      </w:r>
    </w:p>
    <w:p w14:paraId="1C2FAEA0" w14:textId="77777777" w:rsidR="00B661CC" w:rsidRPr="00317570" w:rsidRDefault="00B661CC" w:rsidP="00B661CC">
      <w:pPr>
        <w:jc w:val="both"/>
        <w:rPr>
          <w:rFonts w:ascii="Calibri" w:hAnsi="Calibri"/>
          <w:b/>
        </w:rPr>
      </w:pPr>
    </w:p>
    <w:p w14:paraId="6C4AE685" w14:textId="77777777" w:rsidR="00B661CC" w:rsidRPr="007E70B0" w:rsidRDefault="00B661CC" w:rsidP="00B661CC">
      <w:pPr>
        <w:jc w:val="both"/>
        <w:rPr>
          <w:rFonts w:ascii="Calibri" w:hAnsi="Calibri"/>
          <w:color w:val="000000"/>
        </w:rPr>
      </w:pPr>
      <w:r w:rsidRPr="007E70B0">
        <w:rPr>
          <w:rFonts w:ascii="Calibri" w:hAnsi="Calibri"/>
          <w:b/>
          <w:color w:val="000000"/>
        </w:rPr>
        <w:t>Aggregate data</w:t>
      </w:r>
      <w:r w:rsidRPr="007E70B0">
        <w:rPr>
          <w:rFonts w:ascii="Calibri" w:hAnsi="Calibri"/>
          <w:color w:val="000000"/>
        </w:rPr>
        <w:t xml:space="preserve"> shall mean data collected from individual or multiple sources and compiled into data summaries or summary reports;</w:t>
      </w:r>
    </w:p>
    <w:p w14:paraId="107A7794" w14:textId="77777777" w:rsidR="00B661CC" w:rsidRPr="00C668B0" w:rsidRDefault="00B661CC" w:rsidP="00B661CC">
      <w:pPr>
        <w:jc w:val="both"/>
        <w:rPr>
          <w:color w:val="000000"/>
        </w:rPr>
      </w:pPr>
    </w:p>
    <w:p w14:paraId="454A1499" w14:textId="77777777" w:rsidR="00B661CC" w:rsidRPr="00C668B0" w:rsidRDefault="00B661CC" w:rsidP="00B661CC">
      <w:pPr>
        <w:jc w:val="both"/>
        <w:rPr>
          <w:rFonts w:ascii="Calibri" w:hAnsi="Calibri"/>
          <w:color w:val="000000"/>
        </w:rPr>
      </w:pPr>
      <w:r w:rsidRPr="00C668B0">
        <w:rPr>
          <w:rFonts w:ascii="Calibri" w:hAnsi="Calibri"/>
          <w:b/>
          <w:color w:val="000000"/>
        </w:rPr>
        <w:t>Anonymised data</w:t>
      </w:r>
      <w:r w:rsidRPr="00C668B0">
        <w:rPr>
          <w:rFonts w:ascii="Calibri" w:hAnsi="Calibri"/>
          <w:color w:val="000000"/>
        </w:rPr>
        <w:t xml:space="preserve"> shall mean data which has been manipulated so as to irreversibly remove all personal identifiers from the data so that it is impossible to identify an individual whom the data relates to.</w:t>
      </w:r>
    </w:p>
    <w:p w14:paraId="46051563" w14:textId="77777777" w:rsidR="00B661CC" w:rsidRPr="00C668B0" w:rsidRDefault="00B661CC" w:rsidP="00B661CC">
      <w:pPr>
        <w:jc w:val="both"/>
        <w:rPr>
          <w:rFonts w:ascii="Calibri" w:eastAsia="Calibri" w:hAnsi="Calibri"/>
          <w:b/>
          <w:bCs/>
          <w:color w:val="000000"/>
          <w:lang w:eastAsia="en-US"/>
        </w:rPr>
      </w:pPr>
    </w:p>
    <w:p w14:paraId="4C124EB5" w14:textId="77777777" w:rsidR="00B661CC" w:rsidRPr="00693198" w:rsidRDefault="00B661CC" w:rsidP="00B661CC">
      <w:pPr>
        <w:jc w:val="both"/>
        <w:rPr>
          <w:rFonts w:ascii="Calibri" w:hAnsi="Calibri"/>
          <w:lang w:val="en"/>
        </w:rPr>
      </w:pPr>
      <w:r w:rsidRPr="00693198">
        <w:rPr>
          <w:rFonts w:ascii="Calibri" w:hAnsi="Calibri"/>
          <w:b/>
          <w:lang w:val="en"/>
        </w:rPr>
        <w:t>Anti-Malware Software</w:t>
      </w:r>
      <w:r w:rsidRPr="00693198">
        <w:rPr>
          <w:rFonts w:ascii="Calibri" w:hAnsi="Calibri"/>
          <w:lang w:val="en"/>
        </w:rPr>
        <w:t xml:space="preserve"> shall mean</w:t>
      </w:r>
      <w:r w:rsidRPr="00693198">
        <w:rPr>
          <w:rFonts w:ascii="Calibri" w:hAnsi="Calibri"/>
          <w:b/>
          <w:lang w:val="en"/>
        </w:rPr>
        <w:t xml:space="preserve"> </w:t>
      </w:r>
      <w:r w:rsidRPr="00693198">
        <w:rPr>
          <w:rFonts w:ascii="Calibri" w:hAnsi="Calibri"/>
          <w:lang w:val="en"/>
        </w:rPr>
        <w:t xml:space="preserve">any software program designed to prevent, detect and remediate malicious programming (i.e. viruses, spyware, adware, keyloggers, </w:t>
      </w:r>
      <w:proofErr w:type="spellStart"/>
      <w:r w:rsidRPr="00693198">
        <w:rPr>
          <w:rFonts w:ascii="Calibri" w:hAnsi="Calibri"/>
          <w:lang w:val="en"/>
        </w:rPr>
        <w:t>ransonware</w:t>
      </w:r>
      <w:proofErr w:type="spellEnd"/>
      <w:r w:rsidRPr="00693198">
        <w:rPr>
          <w:rFonts w:ascii="Calibri" w:hAnsi="Calibri"/>
          <w:lang w:val="en"/>
        </w:rPr>
        <w:t xml:space="preserve"> </w:t>
      </w:r>
      <w:proofErr w:type="spellStart"/>
      <w:r w:rsidRPr="00693198">
        <w:rPr>
          <w:rFonts w:ascii="Calibri" w:hAnsi="Calibri"/>
          <w:lang w:val="en"/>
        </w:rPr>
        <w:t>etc</w:t>
      </w:r>
      <w:proofErr w:type="spellEnd"/>
      <w:r w:rsidRPr="00693198">
        <w:rPr>
          <w:rFonts w:ascii="Calibri" w:hAnsi="Calibri"/>
          <w:lang w:val="en"/>
        </w:rPr>
        <w:t>) on individual computing devices and IT systems;</w:t>
      </w:r>
    </w:p>
    <w:p w14:paraId="75624420" w14:textId="77777777" w:rsidR="00B661CC" w:rsidRDefault="00B661CC" w:rsidP="00B661CC">
      <w:pPr>
        <w:jc w:val="both"/>
        <w:rPr>
          <w:rFonts w:ascii="Calibri" w:eastAsia="Calibri" w:hAnsi="Calibri"/>
          <w:b/>
          <w:bCs/>
          <w:color w:val="000000"/>
          <w:lang w:eastAsia="en-US"/>
        </w:rPr>
      </w:pPr>
    </w:p>
    <w:p w14:paraId="55DC7FAD" w14:textId="77777777" w:rsidR="00B661CC" w:rsidRPr="00693198" w:rsidRDefault="00B661CC" w:rsidP="00B661CC">
      <w:pPr>
        <w:jc w:val="both"/>
        <w:rPr>
          <w:rFonts w:ascii="Calibri" w:eastAsia="Calibri" w:hAnsi="Calibri"/>
          <w:b/>
          <w:bCs/>
          <w:color w:val="000000"/>
          <w:lang w:eastAsia="en-US"/>
        </w:rPr>
      </w:pPr>
      <w:r w:rsidRPr="00693198">
        <w:rPr>
          <w:rFonts w:ascii="Calibri" w:eastAsia="Calibri" w:hAnsi="Calibri"/>
          <w:b/>
          <w:bCs/>
          <w:color w:val="000000"/>
          <w:lang w:eastAsia="en-US"/>
        </w:rPr>
        <w:t xml:space="preserve">Cloud Computing </w:t>
      </w:r>
      <w:r w:rsidRPr="00693198">
        <w:rPr>
          <w:rFonts w:ascii="Calibri" w:eastAsia="Calibri" w:hAnsi="Calibri"/>
          <w:bCs/>
          <w:color w:val="000000"/>
          <w:lang w:eastAsia="en-US"/>
        </w:rPr>
        <w:t>shall mean</w:t>
      </w:r>
      <w:r w:rsidRPr="00693198">
        <w:rPr>
          <w:rFonts w:ascii="Calibri" w:eastAsia="Calibri" w:hAnsi="Calibri"/>
          <w:b/>
          <w:bCs/>
          <w:color w:val="000000"/>
          <w:lang w:eastAsia="en-US"/>
        </w:rPr>
        <w:t xml:space="preserve"> </w:t>
      </w:r>
      <w:r w:rsidRPr="00693198">
        <w:rPr>
          <w:rFonts w:ascii="Calibri" w:hAnsi="Calibri" w:cs="Segoe UI"/>
          <w:color w:val="000000"/>
          <w:lang w:val="en"/>
        </w:rPr>
        <w:t>the delivery of computing service, servers, storage, databases, networking, software, analytics, intelligence and more over the Internet (“the cloud”) to offer faster innovation, flexible resources and economies of scale.</w:t>
      </w:r>
    </w:p>
    <w:p w14:paraId="071AFA06" w14:textId="77777777" w:rsidR="00B661CC" w:rsidRDefault="00B661CC" w:rsidP="00B661CC">
      <w:pPr>
        <w:jc w:val="both"/>
        <w:rPr>
          <w:rFonts w:ascii="Calibri" w:eastAsia="Calibri" w:hAnsi="Calibri"/>
          <w:b/>
          <w:bCs/>
          <w:color w:val="000000"/>
          <w:lang w:eastAsia="en-US"/>
        </w:rPr>
      </w:pPr>
    </w:p>
    <w:p w14:paraId="30F67A6B" w14:textId="77777777" w:rsidR="00B661CC" w:rsidRPr="00693198" w:rsidRDefault="00B661CC" w:rsidP="00B661CC">
      <w:pPr>
        <w:jc w:val="both"/>
        <w:rPr>
          <w:rFonts w:ascii="Calibri" w:eastAsia="Calibri" w:hAnsi="Calibri"/>
          <w:b/>
          <w:color w:val="000000"/>
        </w:rPr>
      </w:pPr>
      <w:r w:rsidRPr="00693198">
        <w:rPr>
          <w:rFonts w:ascii="Calibri" w:eastAsia="Calibri" w:hAnsi="Calibri"/>
          <w:b/>
          <w:color w:val="000000"/>
        </w:rPr>
        <w:t xml:space="preserve">Consent </w:t>
      </w:r>
      <w:r w:rsidRPr="00693198">
        <w:rPr>
          <w:rFonts w:ascii="Calibri" w:eastAsia="Calibri" w:hAnsi="Calibri"/>
          <w:color w:val="000000"/>
        </w:rPr>
        <w:t>has the meaning given to that term in Article 4 of the GDPR;</w:t>
      </w:r>
    </w:p>
    <w:p w14:paraId="7AC32439" w14:textId="77777777" w:rsidR="00B661CC" w:rsidRPr="00693198" w:rsidRDefault="00B661CC" w:rsidP="00B661CC">
      <w:pPr>
        <w:jc w:val="both"/>
        <w:rPr>
          <w:rFonts w:ascii="Calibri" w:eastAsia="Calibri" w:hAnsi="Calibri"/>
          <w:b/>
          <w:color w:val="000000"/>
        </w:rPr>
      </w:pPr>
    </w:p>
    <w:p w14:paraId="2B51983E" w14:textId="77777777" w:rsidR="00B661CC" w:rsidRPr="00693198" w:rsidRDefault="00B661CC" w:rsidP="00B661CC">
      <w:pPr>
        <w:jc w:val="both"/>
        <w:rPr>
          <w:rFonts w:ascii="Calibri" w:eastAsia="Calibri" w:hAnsi="Calibri"/>
          <w:color w:val="000000"/>
        </w:rPr>
      </w:pPr>
      <w:r w:rsidRPr="00693198">
        <w:rPr>
          <w:rFonts w:ascii="Calibri" w:eastAsia="Calibri" w:hAnsi="Calibri"/>
          <w:b/>
          <w:color w:val="000000"/>
        </w:rPr>
        <w:t>Computer Device</w:t>
      </w:r>
      <w:r w:rsidRPr="00693198">
        <w:rPr>
          <w:rFonts w:ascii="Calibri" w:eastAsia="Calibri" w:hAnsi="Calibri"/>
          <w:color w:val="000000"/>
        </w:rPr>
        <w:t xml:space="preserve"> shall mean any fixed, mobile or handheld device that is capable of accepting, processing and storing data, including but not limited to desktop computers, mobile computer devices, smart devices;</w:t>
      </w:r>
    </w:p>
    <w:p w14:paraId="744A4DF9" w14:textId="77777777" w:rsidR="00B661CC" w:rsidRPr="00C668B0" w:rsidRDefault="00B661CC" w:rsidP="00B661CC">
      <w:pPr>
        <w:jc w:val="both"/>
        <w:rPr>
          <w:rFonts w:ascii="Calibri" w:hAnsi="Calibri"/>
          <w:b/>
        </w:rPr>
      </w:pPr>
    </w:p>
    <w:p w14:paraId="619E4649" w14:textId="77777777" w:rsidR="00B661CC" w:rsidRDefault="00B661CC" w:rsidP="00B661CC">
      <w:pPr>
        <w:jc w:val="both"/>
        <w:rPr>
          <w:rFonts w:ascii="Calibri" w:hAnsi="Calibri"/>
          <w:color w:val="000000"/>
          <w:lang w:eastAsia="en-US"/>
        </w:rPr>
      </w:pPr>
      <w:r w:rsidRPr="00F32B76">
        <w:rPr>
          <w:rFonts w:ascii="Calibri" w:hAnsi="Calibri"/>
          <w:b/>
          <w:color w:val="000000"/>
          <w:lang w:eastAsia="en-US"/>
        </w:rPr>
        <w:t>Computer Media</w:t>
      </w:r>
      <w:r>
        <w:rPr>
          <w:rFonts w:ascii="Calibri" w:hAnsi="Calibri"/>
          <w:color w:val="000000"/>
          <w:lang w:eastAsia="en-US"/>
        </w:rPr>
        <w:t xml:space="preserve"> shall any removable or portable storage devices used to stored data on, including but not limited to CD’s, DVD’s, Portable hard drives, USB sticks, flash drives, Zip disks, floppy disks;</w:t>
      </w:r>
    </w:p>
    <w:p w14:paraId="0FFB500A" w14:textId="77777777" w:rsidR="00B661CC" w:rsidRDefault="00B661CC" w:rsidP="00B661CC">
      <w:pPr>
        <w:jc w:val="both"/>
        <w:rPr>
          <w:rFonts w:ascii="Arial" w:hAnsi="Arial" w:cs="Arial"/>
          <w:color w:val="000000"/>
          <w:szCs w:val="19"/>
          <w:lang w:val="en"/>
        </w:rPr>
      </w:pPr>
    </w:p>
    <w:p w14:paraId="373A4A3A" w14:textId="77777777" w:rsidR="00B661CC" w:rsidRPr="008101D9" w:rsidRDefault="00B661CC" w:rsidP="00B661CC">
      <w:pPr>
        <w:jc w:val="both"/>
        <w:rPr>
          <w:rStyle w:val="ilfuvd"/>
          <w:rFonts w:ascii="Calibri" w:hAnsi="Calibri" w:cs="Arial"/>
          <w:color w:val="000000"/>
        </w:rPr>
      </w:pPr>
      <w:r w:rsidRPr="008101D9">
        <w:rPr>
          <w:rFonts w:ascii="Calibri" w:hAnsi="Calibri" w:cs="Arial"/>
          <w:b/>
          <w:color w:val="000000"/>
          <w:szCs w:val="19"/>
          <w:lang w:val="en"/>
        </w:rPr>
        <w:t xml:space="preserve">Cyber Security Incident </w:t>
      </w:r>
      <w:r w:rsidRPr="008101D9">
        <w:rPr>
          <w:rFonts w:ascii="Calibri" w:hAnsi="Calibri" w:cs="Arial"/>
          <w:color w:val="000000"/>
          <w:szCs w:val="19"/>
          <w:lang w:val="en"/>
        </w:rPr>
        <w:t>shall mean</w:t>
      </w:r>
      <w:r w:rsidRPr="008101D9">
        <w:rPr>
          <w:rFonts w:ascii="Calibri" w:hAnsi="Calibri" w:cs="Arial"/>
          <w:b/>
          <w:color w:val="000000"/>
          <w:szCs w:val="19"/>
          <w:lang w:val="en"/>
        </w:rPr>
        <w:t xml:space="preserve"> </w:t>
      </w:r>
      <w:r w:rsidRPr="008101D9">
        <w:rPr>
          <w:rStyle w:val="ilfuvd"/>
          <w:rFonts w:ascii="Calibri" w:hAnsi="Calibri" w:cs="Arial"/>
          <w:color w:val="000000"/>
        </w:rPr>
        <w:t>any malicious act or suspicious event that compromises, or was an attempt to compromise IT systems and networks or the security controls used to protect the IT systems and net</w:t>
      </w:r>
      <w:r>
        <w:rPr>
          <w:rStyle w:val="ilfuvd"/>
          <w:rFonts w:ascii="Calibri" w:hAnsi="Calibri" w:cs="Arial"/>
          <w:color w:val="000000"/>
        </w:rPr>
        <w:t>works;</w:t>
      </w:r>
    </w:p>
    <w:p w14:paraId="523E6E8F" w14:textId="77777777" w:rsidR="00B661CC" w:rsidRDefault="00B661CC" w:rsidP="00B661CC">
      <w:pPr>
        <w:jc w:val="both"/>
        <w:rPr>
          <w:rFonts w:ascii="Calibri" w:hAnsi="Calibri"/>
          <w:b/>
        </w:rPr>
      </w:pPr>
    </w:p>
    <w:p w14:paraId="40243579" w14:textId="77777777" w:rsidR="00B661CC" w:rsidRDefault="00B661CC" w:rsidP="00B661CC">
      <w:pPr>
        <w:jc w:val="both"/>
        <w:rPr>
          <w:rFonts w:ascii="Calibri" w:hAnsi="Calibri"/>
        </w:rPr>
      </w:pPr>
      <w:r w:rsidRPr="00C668B0">
        <w:rPr>
          <w:rFonts w:ascii="Calibri" w:hAnsi="Calibri"/>
          <w:b/>
        </w:rPr>
        <w:t>Data</w:t>
      </w:r>
      <w:r w:rsidRPr="00C668B0">
        <w:rPr>
          <w:rFonts w:ascii="Calibri" w:hAnsi="Calibri"/>
        </w:rPr>
        <w:t xml:space="preserve"> shall mean any information</w:t>
      </w:r>
      <w:r>
        <w:rPr>
          <w:rFonts w:ascii="Calibri" w:hAnsi="Calibri"/>
        </w:rPr>
        <w:t>, in any format, by whatever mean is shared by the Parties under this Agreement. For the avoidance of doubt, Data shall include all Personal Data and Special Categories of Personal Data, shared by the Parties under this Agreement;</w:t>
      </w:r>
    </w:p>
    <w:p w14:paraId="48242E69" w14:textId="77777777" w:rsidR="00B661CC" w:rsidRPr="00C668B0" w:rsidRDefault="00B661CC" w:rsidP="00B661CC">
      <w:pPr>
        <w:jc w:val="both"/>
        <w:rPr>
          <w:bCs/>
          <w:iCs/>
        </w:rPr>
      </w:pPr>
    </w:p>
    <w:p w14:paraId="2F15489D" w14:textId="77777777" w:rsidR="00B661CC" w:rsidRPr="00C668B0" w:rsidRDefault="00B661CC" w:rsidP="00B661CC">
      <w:pPr>
        <w:jc w:val="both"/>
        <w:rPr>
          <w:rFonts w:ascii="Calibri" w:eastAsia="Calibri" w:hAnsi="Calibri"/>
          <w:bCs/>
          <w:color w:val="000000"/>
          <w:lang w:eastAsia="en-US"/>
        </w:rPr>
      </w:pPr>
      <w:r w:rsidRPr="00C668B0">
        <w:rPr>
          <w:rFonts w:ascii="Calibri" w:eastAsia="Calibri" w:hAnsi="Calibri"/>
          <w:b/>
          <w:bCs/>
          <w:color w:val="000000"/>
          <w:lang w:eastAsia="en-US"/>
        </w:rPr>
        <w:t>Data Controller</w:t>
      </w:r>
      <w:r w:rsidRPr="00C668B0">
        <w:rPr>
          <w:rFonts w:ascii="Calibri" w:eastAsia="Calibri" w:hAnsi="Calibri"/>
          <w:bCs/>
          <w:color w:val="000000"/>
          <w:lang w:eastAsia="en-US"/>
        </w:rPr>
        <w:t xml:space="preserve"> or </w:t>
      </w:r>
      <w:r w:rsidRPr="00C668B0">
        <w:rPr>
          <w:rFonts w:ascii="Calibri" w:eastAsia="Calibri" w:hAnsi="Calibri"/>
          <w:b/>
          <w:bCs/>
          <w:color w:val="000000"/>
          <w:lang w:eastAsia="en-US"/>
        </w:rPr>
        <w:t xml:space="preserve">Controller </w:t>
      </w:r>
      <w:r w:rsidRPr="00C668B0">
        <w:rPr>
          <w:rFonts w:ascii="Calibri" w:eastAsia="Calibri" w:hAnsi="Calibri"/>
          <w:bCs/>
          <w:color w:val="000000"/>
          <w:lang w:eastAsia="en-US"/>
        </w:rPr>
        <w:t>has the meaning given to that term in Article 4 of the GDPR;</w:t>
      </w:r>
    </w:p>
    <w:p w14:paraId="5E8F7A09" w14:textId="77777777" w:rsidR="00B661CC" w:rsidRPr="00C668B0" w:rsidRDefault="00B661CC" w:rsidP="00B661CC">
      <w:pPr>
        <w:jc w:val="both"/>
        <w:rPr>
          <w:rFonts w:ascii="Calibri" w:eastAsia="Calibri" w:hAnsi="Calibri"/>
          <w:b/>
          <w:bCs/>
          <w:color w:val="000000"/>
          <w:lang w:eastAsia="en-US"/>
        </w:rPr>
      </w:pPr>
    </w:p>
    <w:p w14:paraId="4149A4A7" w14:textId="77777777" w:rsidR="00B661CC" w:rsidRPr="00693198" w:rsidRDefault="00B661CC" w:rsidP="00B661CC">
      <w:pPr>
        <w:jc w:val="both"/>
        <w:rPr>
          <w:rFonts w:ascii="Calibri" w:eastAsia="Calibri" w:hAnsi="Calibri"/>
          <w:bCs/>
          <w:color w:val="000000"/>
          <w:lang w:eastAsia="en-US"/>
        </w:rPr>
      </w:pPr>
      <w:r w:rsidRPr="00693198">
        <w:rPr>
          <w:rFonts w:ascii="Calibri" w:eastAsia="Calibri" w:hAnsi="Calibri"/>
          <w:b/>
          <w:bCs/>
          <w:color w:val="000000"/>
          <w:lang w:eastAsia="en-US"/>
        </w:rPr>
        <w:t>Data Protection Legislation</w:t>
      </w:r>
      <w:r w:rsidRPr="00693198">
        <w:rPr>
          <w:rFonts w:ascii="Calibri" w:eastAsia="Calibri" w:hAnsi="Calibri"/>
          <w:bCs/>
          <w:color w:val="000000"/>
          <w:lang w:eastAsia="en-US"/>
        </w:rPr>
        <w:t xml:space="preserve"> means all applicable laws and regulations relating to the processing of personal data and privacy including the Data Protection Act 2018, the General Data Protection Regulation 2016/679 (the “GDPR”) and the European Communities (Electronic Communications, Networks and Services) (Privacy and Electronic</w:t>
      </w:r>
    </w:p>
    <w:p w14:paraId="413E7E66" w14:textId="77777777" w:rsidR="00B661CC" w:rsidRPr="00693198" w:rsidRDefault="00B661CC" w:rsidP="00B661CC">
      <w:pPr>
        <w:jc w:val="both"/>
        <w:rPr>
          <w:rFonts w:ascii="Calibri" w:eastAsia="Calibri" w:hAnsi="Calibri"/>
          <w:bCs/>
          <w:color w:val="000000"/>
          <w:lang w:eastAsia="en-US"/>
        </w:rPr>
      </w:pPr>
      <w:r w:rsidRPr="00693198">
        <w:rPr>
          <w:rFonts w:ascii="Calibri" w:eastAsia="Calibri" w:hAnsi="Calibri"/>
          <w:bCs/>
          <w:color w:val="000000"/>
          <w:lang w:eastAsia="en-US"/>
        </w:rPr>
        <w:t>Communications) R</w:t>
      </w:r>
      <w:r>
        <w:rPr>
          <w:rFonts w:ascii="Calibri" w:eastAsia="Calibri" w:hAnsi="Calibri"/>
          <w:bCs/>
          <w:color w:val="000000"/>
          <w:lang w:eastAsia="en-US"/>
        </w:rPr>
        <w:t>egulations 2011 (S.I. 336/2011)</w:t>
      </w:r>
      <w:r w:rsidRPr="00693198">
        <w:rPr>
          <w:rFonts w:ascii="Calibri" w:eastAsia="Calibri" w:hAnsi="Calibri"/>
          <w:bCs/>
          <w:color w:val="000000"/>
          <w:lang w:eastAsia="en-US"/>
        </w:rPr>
        <w:t xml:space="preserve"> and any statutory instrument, order, rule or regulation made thereunder, as from time to time amended, extended, re-enacted or consolidated.” </w:t>
      </w:r>
    </w:p>
    <w:p w14:paraId="1583DFD5" w14:textId="77777777" w:rsidR="00B661CC" w:rsidRPr="00693198" w:rsidRDefault="00B661CC" w:rsidP="00B661CC">
      <w:pPr>
        <w:jc w:val="both"/>
        <w:rPr>
          <w:rFonts w:ascii="Calibri" w:hAnsi="Calibri"/>
          <w:color w:val="000000"/>
        </w:rPr>
      </w:pPr>
    </w:p>
    <w:p w14:paraId="7F2E9A82" w14:textId="77777777" w:rsidR="00B661CC" w:rsidRPr="00693198" w:rsidRDefault="00B661CC" w:rsidP="00B661CC">
      <w:pPr>
        <w:jc w:val="both"/>
        <w:rPr>
          <w:rFonts w:ascii="Calibri" w:eastAsia="Calibri" w:hAnsi="Calibri"/>
          <w:bCs/>
          <w:color w:val="000000"/>
          <w:lang w:eastAsia="en-US"/>
        </w:rPr>
      </w:pPr>
      <w:r w:rsidRPr="00693198">
        <w:rPr>
          <w:rFonts w:ascii="Calibri" w:hAnsi="Calibri"/>
          <w:b/>
          <w:bCs/>
          <w:color w:val="000000"/>
        </w:rPr>
        <w:t>Data Subject</w:t>
      </w:r>
      <w:r w:rsidRPr="00693198">
        <w:rPr>
          <w:rFonts w:ascii="Calibri" w:hAnsi="Calibri"/>
          <w:bCs/>
          <w:color w:val="000000"/>
        </w:rPr>
        <w:t xml:space="preserve"> has the meaning given to this term </w:t>
      </w:r>
      <w:r w:rsidRPr="00693198">
        <w:rPr>
          <w:rFonts w:ascii="Calibri" w:eastAsia="Calibri" w:hAnsi="Calibri"/>
          <w:bCs/>
          <w:color w:val="000000"/>
          <w:lang w:eastAsia="en-US"/>
        </w:rPr>
        <w:t>in Article 4 of the GDPR;</w:t>
      </w:r>
    </w:p>
    <w:p w14:paraId="39EA6CE8" w14:textId="77777777" w:rsidR="00B661CC" w:rsidRPr="00C668B0" w:rsidRDefault="00B661CC" w:rsidP="00B661CC">
      <w:pPr>
        <w:jc w:val="both"/>
        <w:rPr>
          <w:rFonts w:ascii="Calibri" w:hAnsi="Calibri"/>
          <w:bCs/>
          <w:color w:val="000000"/>
        </w:rPr>
      </w:pPr>
    </w:p>
    <w:p w14:paraId="7160C789" w14:textId="77777777" w:rsidR="00B661CC" w:rsidRPr="00927EE9" w:rsidRDefault="00B661CC" w:rsidP="00B661CC">
      <w:pPr>
        <w:jc w:val="both"/>
        <w:rPr>
          <w:rFonts w:ascii="Calibri" w:hAnsi="Calibri"/>
          <w:color w:val="000000"/>
          <w:lang w:eastAsia="en-US"/>
        </w:rPr>
      </w:pPr>
      <w:r w:rsidRPr="00927EE9">
        <w:rPr>
          <w:rFonts w:ascii="Calibri" w:hAnsi="Calibri"/>
          <w:b/>
          <w:color w:val="000000"/>
          <w:lang w:eastAsia="en-US"/>
        </w:rPr>
        <w:t>Degaussed</w:t>
      </w:r>
      <w:r w:rsidRPr="00927EE9">
        <w:rPr>
          <w:rFonts w:ascii="Calibri" w:hAnsi="Calibri"/>
          <w:color w:val="000000"/>
          <w:lang w:eastAsia="en-US"/>
        </w:rPr>
        <w:t xml:space="preserve"> shall mean the process </w:t>
      </w:r>
      <w:r w:rsidRPr="00927EE9">
        <w:rPr>
          <w:rStyle w:val="st1"/>
          <w:rFonts w:ascii="Calibri" w:hAnsi="Calibri" w:cs="Arial"/>
          <w:color w:val="000000"/>
        </w:rPr>
        <w:t xml:space="preserve">of totally erasing data by reducing or eliminating an unwanted magnetic field (information) stored on tape and </w:t>
      </w:r>
      <w:r w:rsidRPr="00927EE9">
        <w:rPr>
          <w:rStyle w:val="Emphasis"/>
          <w:rFonts w:ascii="Calibri" w:hAnsi="Calibri" w:cs="Arial"/>
          <w:b w:val="0"/>
          <w:color w:val="000000"/>
        </w:rPr>
        <w:t>disk</w:t>
      </w:r>
      <w:r w:rsidRPr="00927EE9">
        <w:rPr>
          <w:rStyle w:val="st1"/>
          <w:rFonts w:ascii="Calibri" w:hAnsi="Calibri" w:cs="Arial"/>
          <w:color w:val="000000"/>
        </w:rPr>
        <w:t xml:space="preserve"> media</w:t>
      </w:r>
      <w:r>
        <w:rPr>
          <w:rStyle w:val="st1"/>
          <w:rFonts w:ascii="Calibri" w:hAnsi="Calibri" w:cs="Arial"/>
          <w:color w:val="000000"/>
        </w:rPr>
        <w:t>;</w:t>
      </w:r>
    </w:p>
    <w:p w14:paraId="28D3C902" w14:textId="77777777" w:rsidR="00B661CC" w:rsidRPr="00693198" w:rsidRDefault="00B661CC" w:rsidP="00B661CC">
      <w:pPr>
        <w:jc w:val="both"/>
        <w:rPr>
          <w:rFonts w:ascii="Calibri" w:hAnsi="Calibri"/>
          <w:b/>
          <w:color w:val="000000"/>
        </w:rPr>
      </w:pPr>
    </w:p>
    <w:p w14:paraId="5FD31D7A" w14:textId="77777777" w:rsidR="00B661CC" w:rsidRPr="00693198" w:rsidRDefault="00B661CC" w:rsidP="00B661CC">
      <w:pPr>
        <w:jc w:val="both"/>
        <w:rPr>
          <w:rFonts w:ascii="Calibri" w:hAnsi="Calibri"/>
          <w:color w:val="000000"/>
        </w:rPr>
      </w:pPr>
      <w:r w:rsidRPr="00693198">
        <w:rPr>
          <w:rFonts w:ascii="Calibri" w:hAnsi="Calibri"/>
          <w:b/>
          <w:color w:val="000000"/>
        </w:rPr>
        <w:t>EEA (European Economic Area)</w:t>
      </w:r>
      <w:r w:rsidRPr="00693198">
        <w:rPr>
          <w:rFonts w:ascii="Calibri" w:hAnsi="Calibri"/>
          <w:color w:val="000000"/>
        </w:rPr>
        <w:t xml:space="preserve"> shall mean the free trade area agreed between</w:t>
      </w:r>
      <w:r w:rsidRPr="00693198">
        <w:rPr>
          <w:rFonts w:ascii="Calibri" w:hAnsi="Calibri"/>
          <w:i/>
          <w:color w:val="000000"/>
        </w:rPr>
        <w:t xml:space="preserve"> </w:t>
      </w:r>
      <w:r w:rsidRPr="00693198">
        <w:rPr>
          <w:rFonts w:ascii="Calibri" w:hAnsi="Calibri"/>
          <w:color w:val="000000"/>
        </w:rPr>
        <w:t>the 28 EU member states and the three EFTA States (Iceland, Liechtenstein, and Norway);</w:t>
      </w:r>
    </w:p>
    <w:p w14:paraId="411EC3A9" w14:textId="77777777" w:rsidR="00B661CC" w:rsidRPr="00693198" w:rsidRDefault="00B661CC" w:rsidP="00B661CC">
      <w:pPr>
        <w:pStyle w:val="NormalWeb"/>
        <w:jc w:val="both"/>
        <w:rPr>
          <w:rFonts w:ascii="Calibri" w:hAnsi="Calibri"/>
          <w:b/>
          <w:i/>
          <w:color w:val="000000"/>
        </w:rPr>
      </w:pPr>
    </w:p>
    <w:p w14:paraId="54450B47" w14:textId="77777777" w:rsidR="00B661CC" w:rsidRPr="00693198" w:rsidRDefault="00B661CC" w:rsidP="00B661CC">
      <w:pPr>
        <w:pStyle w:val="NormalWeb"/>
        <w:jc w:val="both"/>
        <w:rPr>
          <w:rFonts w:ascii="Calibri" w:hAnsi="Calibri"/>
          <w:color w:val="000000"/>
        </w:rPr>
      </w:pPr>
      <w:r w:rsidRPr="00693198">
        <w:rPr>
          <w:rFonts w:ascii="Calibri" w:hAnsi="Calibri"/>
          <w:b/>
          <w:color w:val="000000"/>
        </w:rPr>
        <w:t xml:space="preserve">Encryption / Encrypt: </w:t>
      </w:r>
      <w:r w:rsidRPr="00693198">
        <w:rPr>
          <w:rFonts w:ascii="Calibri" w:hAnsi="Calibri"/>
          <w:color w:val="000000"/>
        </w:rPr>
        <w:t xml:space="preserve">The process of converting (encoding) information from a readable form (plain text) that can be read by everyone into an unreadable form (cipher text) that can only be read by the information owner and other </w:t>
      </w:r>
      <w:proofErr w:type="spellStart"/>
      <w:r w:rsidRPr="00693198">
        <w:rPr>
          <w:rFonts w:ascii="Calibri" w:hAnsi="Calibri"/>
          <w:color w:val="000000"/>
        </w:rPr>
        <w:t>authorised</w:t>
      </w:r>
      <w:proofErr w:type="spellEnd"/>
      <w:r w:rsidRPr="00693198">
        <w:rPr>
          <w:rFonts w:ascii="Calibri" w:hAnsi="Calibri"/>
          <w:color w:val="000000"/>
        </w:rPr>
        <w:t xml:space="preserve"> persons;</w:t>
      </w:r>
    </w:p>
    <w:p w14:paraId="77CE774F" w14:textId="77777777" w:rsidR="00B661CC" w:rsidRPr="00BC4DC2" w:rsidRDefault="00B661CC" w:rsidP="00B661CC">
      <w:pPr>
        <w:autoSpaceDE w:val="0"/>
        <w:autoSpaceDN w:val="0"/>
        <w:adjustRightInd w:val="0"/>
        <w:jc w:val="both"/>
        <w:rPr>
          <w:rFonts w:eastAsia="Calibri"/>
          <w:b/>
          <w:bCs/>
          <w:color w:val="000000"/>
        </w:rPr>
      </w:pPr>
    </w:p>
    <w:p w14:paraId="46C40DB5" w14:textId="77777777" w:rsidR="00B661CC" w:rsidRDefault="00B661CC" w:rsidP="00B661CC">
      <w:pPr>
        <w:jc w:val="both"/>
        <w:rPr>
          <w:rFonts w:ascii="Calibri" w:hAnsi="Calibri"/>
          <w:bCs/>
          <w:color w:val="000000"/>
        </w:rPr>
      </w:pPr>
      <w:r w:rsidRPr="00C668B0">
        <w:rPr>
          <w:rFonts w:ascii="Calibri" w:hAnsi="Calibri"/>
          <w:b/>
          <w:bCs/>
          <w:color w:val="000000"/>
        </w:rPr>
        <w:t xml:space="preserve">Freedom of Information Acts </w:t>
      </w:r>
      <w:r w:rsidRPr="00C668B0">
        <w:rPr>
          <w:rFonts w:ascii="Calibri" w:hAnsi="Calibri"/>
          <w:bCs/>
          <w:color w:val="000000"/>
        </w:rPr>
        <w:t>means the Freedom of Information Acts 1997, 2003 &amp; 2014 and any amendments to or replacements thereof, including by means of directly effective EU Regulation;</w:t>
      </w:r>
    </w:p>
    <w:p w14:paraId="6A4EA3E8" w14:textId="77777777" w:rsidR="00B661CC" w:rsidRPr="00C668B0" w:rsidRDefault="00B661CC" w:rsidP="00B661CC">
      <w:pPr>
        <w:jc w:val="both"/>
        <w:rPr>
          <w:rFonts w:ascii="Calibri" w:hAnsi="Calibri"/>
          <w:bCs/>
          <w:color w:val="000000"/>
        </w:rPr>
      </w:pPr>
    </w:p>
    <w:p w14:paraId="65F2DC3D" w14:textId="77777777" w:rsidR="00B661CC" w:rsidRPr="00C668B0" w:rsidRDefault="00B661CC" w:rsidP="00B661CC">
      <w:pPr>
        <w:jc w:val="both"/>
        <w:rPr>
          <w:rFonts w:ascii="Calibri" w:hAnsi="Calibri"/>
          <w:bCs/>
          <w:color w:val="000000"/>
        </w:rPr>
      </w:pPr>
      <w:r w:rsidRPr="00C668B0">
        <w:rPr>
          <w:rFonts w:ascii="Calibri" w:hAnsi="Calibri"/>
          <w:b/>
          <w:bCs/>
          <w:color w:val="000000"/>
        </w:rPr>
        <w:t>GDPR</w:t>
      </w:r>
      <w:r w:rsidRPr="00C668B0">
        <w:rPr>
          <w:rFonts w:ascii="Calibri" w:hAnsi="Calibri"/>
          <w:bCs/>
          <w:color w:val="000000"/>
        </w:rPr>
        <w:t xml:space="preserve"> means the EU General Data Protection Regulation, Regulation (EU) 2016/679, the effective date of which is 25th May 2018;</w:t>
      </w:r>
    </w:p>
    <w:p w14:paraId="30F7EBA6" w14:textId="77777777" w:rsidR="00B661CC" w:rsidRPr="0024333A" w:rsidRDefault="00B661CC" w:rsidP="00B661CC">
      <w:pPr>
        <w:jc w:val="both"/>
        <w:rPr>
          <w:rFonts w:ascii="Calibri" w:hAnsi="Calibri"/>
          <w:b/>
          <w:lang w:val="en"/>
        </w:rPr>
      </w:pPr>
    </w:p>
    <w:p w14:paraId="321810D4" w14:textId="77777777" w:rsidR="00B661CC" w:rsidRDefault="00B661CC" w:rsidP="00B661CC">
      <w:pPr>
        <w:autoSpaceDE w:val="0"/>
        <w:autoSpaceDN w:val="0"/>
        <w:adjustRightInd w:val="0"/>
        <w:jc w:val="both"/>
        <w:rPr>
          <w:rFonts w:ascii="Calibri" w:eastAsia="Calibri" w:hAnsi="Calibri"/>
          <w:b/>
          <w:bCs/>
          <w:color w:val="000000"/>
        </w:rPr>
      </w:pPr>
      <w:r>
        <w:rPr>
          <w:rFonts w:ascii="Calibri" w:eastAsia="Calibri" w:hAnsi="Calibri"/>
          <w:b/>
          <w:bCs/>
          <w:color w:val="000000"/>
        </w:rPr>
        <w:t xml:space="preserve">MRN (Medical Record Number) </w:t>
      </w:r>
      <w:r w:rsidRPr="00B95726">
        <w:rPr>
          <w:rFonts w:ascii="Calibri" w:eastAsia="Calibri" w:hAnsi="Calibri"/>
          <w:bCs/>
          <w:color w:val="000000"/>
        </w:rPr>
        <w:t>shall mean the number assigned to a</w:t>
      </w:r>
      <w:r>
        <w:rPr>
          <w:rFonts w:ascii="Calibri" w:eastAsia="Calibri" w:hAnsi="Calibri"/>
          <w:bCs/>
          <w:color w:val="000000"/>
        </w:rPr>
        <w:t xml:space="preserve"> particular patient identifying their healthcare records.</w:t>
      </w:r>
    </w:p>
    <w:p w14:paraId="604A6077" w14:textId="77777777" w:rsidR="00B661CC" w:rsidRDefault="00B661CC" w:rsidP="00B661CC">
      <w:pPr>
        <w:autoSpaceDE w:val="0"/>
        <w:autoSpaceDN w:val="0"/>
        <w:adjustRightInd w:val="0"/>
        <w:jc w:val="both"/>
        <w:rPr>
          <w:rFonts w:ascii="Calibri" w:eastAsia="Calibri" w:hAnsi="Calibri"/>
          <w:b/>
          <w:bCs/>
          <w:color w:val="000000"/>
        </w:rPr>
      </w:pPr>
    </w:p>
    <w:p w14:paraId="2063B210" w14:textId="77777777" w:rsidR="00B661CC" w:rsidRPr="00693198" w:rsidRDefault="00B661CC" w:rsidP="00B661CC">
      <w:pPr>
        <w:autoSpaceDE w:val="0"/>
        <w:autoSpaceDN w:val="0"/>
        <w:adjustRightInd w:val="0"/>
        <w:jc w:val="both"/>
        <w:rPr>
          <w:rFonts w:ascii="Calibri" w:eastAsia="Calibri" w:hAnsi="Calibri"/>
          <w:color w:val="000000"/>
        </w:rPr>
      </w:pPr>
      <w:r w:rsidRPr="00693198">
        <w:rPr>
          <w:rFonts w:ascii="Calibri" w:eastAsia="Calibri" w:hAnsi="Calibri"/>
          <w:b/>
          <w:bCs/>
          <w:color w:val="000000"/>
        </w:rPr>
        <w:t>Mobile Computer Device</w:t>
      </w:r>
      <w:r w:rsidRPr="00693198">
        <w:rPr>
          <w:rFonts w:ascii="Calibri" w:eastAsia="Calibri" w:hAnsi="Calibri"/>
          <w:bCs/>
          <w:color w:val="000000"/>
        </w:rPr>
        <w:t xml:space="preserve"> shall mean </w:t>
      </w:r>
      <w:r w:rsidRPr="00693198">
        <w:rPr>
          <w:rFonts w:ascii="Calibri" w:eastAsia="Calibri" w:hAnsi="Calibri"/>
          <w:color w:val="000000"/>
        </w:rPr>
        <w:t xml:space="preserve">any mobile or handheld, computer device, including but not limited to laptops, tablets, notebooks, PDA’s etc; </w:t>
      </w:r>
    </w:p>
    <w:p w14:paraId="2BB2DAD1" w14:textId="77777777" w:rsidR="00B661CC" w:rsidRDefault="00B661CC" w:rsidP="00B661CC">
      <w:pPr>
        <w:jc w:val="both"/>
        <w:rPr>
          <w:rFonts w:ascii="Calibri" w:hAnsi="Calibri"/>
        </w:rPr>
      </w:pPr>
    </w:p>
    <w:p w14:paraId="078156F3" w14:textId="77777777" w:rsidR="00B661CC" w:rsidRPr="00FD7AD3" w:rsidRDefault="00B661CC" w:rsidP="00B661CC">
      <w:pPr>
        <w:jc w:val="both"/>
        <w:rPr>
          <w:rStyle w:val="StyleArial115ptBlack"/>
          <w:rFonts w:ascii="Calibri" w:hAnsi="Calibri"/>
        </w:rPr>
      </w:pPr>
      <w:r w:rsidRPr="00FD7AD3">
        <w:rPr>
          <w:rStyle w:val="StyleArial115ptBlack"/>
          <w:rFonts w:ascii="Calibri" w:hAnsi="Calibri"/>
          <w:b/>
        </w:rPr>
        <w:t>Personal Data Breach</w:t>
      </w:r>
      <w:r w:rsidRPr="00FD7AD3">
        <w:rPr>
          <w:rStyle w:val="StyleArial115ptBlack"/>
          <w:rFonts w:ascii="Calibri" w:hAnsi="Calibri"/>
        </w:rPr>
        <w:t xml:space="preserve"> has the meaning given to that term in Article 4 of the GDPR;</w:t>
      </w:r>
    </w:p>
    <w:p w14:paraId="07F165A6" w14:textId="77777777" w:rsidR="00B661CC" w:rsidRDefault="00B661CC" w:rsidP="00B661CC">
      <w:pPr>
        <w:jc w:val="both"/>
        <w:rPr>
          <w:rStyle w:val="StyleArial115ptBlack"/>
          <w:rFonts w:ascii="Calibri" w:hAnsi="Calibri"/>
          <w:b/>
        </w:rPr>
      </w:pPr>
    </w:p>
    <w:p w14:paraId="52D53BB7" w14:textId="77777777" w:rsidR="00B661CC" w:rsidRDefault="00B661CC" w:rsidP="00B661CC">
      <w:pPr>
        <w:jc w:val="both"/>
        <w:rPr>
          <w:rStyle w:val="StyleArial115ptBlack"/>
          <w:rFonts w:ascii="Calibri" w:hAnsi="Calibri"/>
        </w:rPr>
      </w:pPr>
      <w:r w:rsidRPr="000A204F">
        <w:rPr>
          <w:rStyle w:val="StyleArial115ptBlack"/>
          <w:rFonts w:ascii="Calibri" w:hAnsi="Calibri"/>
          <w:b/>
        </w:rPr>
        <w:t>Privacy Notice / Privacy Statement</w:t>
      </w:r>
      <w:r>
        <w:rPr>
          <w:rStyle w:val="StyleArial115ptBlack"/>
          <w:rFonts w:ascii="Calibri" w:hAnsi="Calibri"/>
        </w:rPr>
        <w:t xml:space="preserve"> shall mean the public statement or notice published by an organisation which describes what data they collect about individuals, how and why this data is processed, and what other organisations they share this data with; </w:t>
      </w:r>
    </w:p>
    <w:p w14:paraId="5960ADFA" w14:textId="77777777" w:rsidR="00B661CC" w:rsidRPr="00927EE9" w:rsidRDefault="00B661CC" w:rsidP="00B661CC">
      <w:pPr>
        <w:jc w:val="both"/>
        <w:rPr>
          <w:rStyle w:val="StyleArial115ptBlack"/>
          <w:rFonts w:ascii="Calibri" w:hAnsi="Calibri"/>
          <w:b/>
        </w:rPr>
      </w:pPr>
    </w:p>
    <w:p w14:paraId="6CFF2922" w14:textId="77777777" w:rsidR="00B661CC" w:rsidRPr="00C668B0" w:rsidRDefault="00B661CC" w:rsidP="00B661CC">
      <w:pPr>
        <w:jc w:val="both"/>
        <w:rPr>
          <w:rFonts w:ascii="Calibri" w:eastAsia="Calibri" w:hAnsi="Calibri"/>
          <w:bCs/>
          <w:color w:val="000000"/>
          <w:lang w:eastAsia="en-US"/>
        </w:rPr>
      </w:pPr>
      <w:r w:rsidRPr="00927EE9">
        <w:rPr>
          <w:rFonts w:ascii="Calibri" w:eastAsia="Calibri" w:hAnsi="Calibri"/>
          <w:b/>
          <w:bCs/>
          <w:color w:val="000000"/>
          <w:lang w:eastAsia="en-US"/>
        </w:rPr>
        <w:t>Process / Processed / Processing</w:t>
      </w:r>
      <w:r>
        <w:rPr>
          <w:rFonts w:ascii="Calibri" w:eastAsia="Calibri" w:hAnsi="Calibri"/>
          <w:bCs/>
          <w:color w:val="000000"/>
          <w:lang w:eastAsia="en-US"/>
        </w:rPr>
        <w:t xml:space="preserve"> </w:t>
      </w:r>
      <w:r w:rsidRPr="00C668B0">
        <w:rPr>
          <w:rFonts w:ascii="Calibri" w:eastAsia="Calibri" w:hAnsi="Calibri"/>
          <w:bCs/>
          <w:color w:val="000000"/>
          <w:lang w:eastAsia="en-US"/>
        </w:rPr>
        <w:t>has the meaning given to that in Article 4 of the GDPR;</w:t>
      </w:r>
    </w:p>
    <w:p w14:paraId="13D9EAFA" w14:textId="77777777" w:rsidR="00B661CC" w:rsidRDefault="00B661CC" w:rsidP="00B661CC">
      <w:pPr>
        <w:jc w:val="both"/>
        <w:rPr>
          <w:rFonts w:ascii="Calibri" w:hAnsi="Calibri" w:cs="Arial"/>
          <w:b/>
          <w:color w:val="000000"/>
          <w:szCs w:val="19"/>
        </w:rPr>
      </w:pPr>
    </w:p>
    <w:p w14:paraId="2A182268" w14:textId="77777777" w:rsidR="00B661CC" w:rsidRPr="00C668B0" w:rsidRDefault="00B661CC" w:rsidP="00B661CC">
      <w:pPr>
        <w:jc w:val="both"/>
        <w:rPr>
          <w:rFonts w:ascii="Calibri" w:hAnsi="Calibri" w:cs="Arial"/>
          <w:color w:val="000000"/>
          <w:szCs w:val="19"/>
        </w:rPr>
      </w:pPr>
      <w:r w:rsidRPr="00C668B0">
        <w:rPr>
          <w:rFonts w:ascii="Calibri" w:hAnsi="Calibri" w:cs="Arial"/>
          <w:b/>
          <w:color w:val="000000"/>
          <w:szCs w:val="19"/>
        </w:rPr>
        <w:t xml:space="preserve">Pseudonymisation, Pseudonymised </w:t>
      </w:r>
      <w:r w:rsidRPr="00C668B0">
        <w:rPr>
          <w:rFonts w:ascii="Calibri" w:hAnsi="Calibri" w:cs="Arial"/>
          <w:color w:val="000000"/>
          <w:szCs w:val="19"/>
        </w:rPr>
        <w:t>and like words</w:t>
      </w:r>
      <w:r w:rsidRPr="00C668B0">
        <w:rPr>
          <w:rFonts w:ascii="Calibri" w:hAnsi="Calibri" w:cs="Arial"/>
          <w:b/>
          <w:color w:val="000000"/>
          <w:szCs w:val="19"/>
        </w:rPr>
        <w:t>,</w:t>
      </w:r>
      <w:r w:rsidRPr="00C668B0">
        <w:rPr>
          <w:rFonts w:ascii="Calibri" w:hAnsi="Calibri" w:cs="Arial"/>
          <w:color w:val="000000"/>
          <w:szCs w:val="19"/>
        </w:rPr>
        <w:t xml:space="preserve"> have the meaning given to those terms   in Article 4 of the GDPR;</w:t>
      </w:r>
    </w:p>
    <w:p w14:paraId="7AECC259" w14:textId="77777777" w:rsidR="00B661CC" w:rsidRDefault="00B661CC" w:rsidP="00B661CC">
      <w:pPr>
        <w:jc w:val="both"/>
        <w:rPr>
          <w:rFonts w:ascii="Calibri" w:hAnsi="Calibri"/>
          <w:b/>
          <w:bCs/>
          <w:color w:val="000000"/>
        </w:rPr>
      </w:pPr>
    </w:p>
    <w:p w14:paraId="67E8D6FA" w14:textId="77777777" w:rsidR="00B661CC" w:rsidRPr="00693198" w:rsidRDefault="00B661CC" w:rsidP="00B661CC">
      <w:pPr>
        <w:jc w:val="both"/>
        <w:rPr>
          <w:rFonts w:ascii="Calibri" w:hAnsi="Calibri"/>
          <w:color w:val="000000"/>
        </w:rPr>
      </w:pPr>
      <w:r w:rsidRPr="00693198">
        <w:rPr>
          <w:rFonts w:ascii="Calibri" w:hAnsi="Calibri"/>
          <w:b/>
          <w:bCs/>
          <w:color w:val="000000"/>
        </w:rPr>
        <w:t>Smart Device</w:t>
      </w:r>
      <w:r w:rsidRPr="00693198">
        <w:rPr>
          <w:rFonts w:ascii="Calibri" w:hAnsi="Calibri"/>
          <w:color w:val="000000"/>
        </w:rPr>
        <w:t xml:space="preserve"> shall mean any handheld mobile computer device which is capable of wireless connection (via </w:t>
      </w:r>
      <w:proofErr w:type="spellStart"/>
      <w:r w:rsidRPr="00693198">
        <w:rPr>
          <w:rFonts w:ascii="Calibri" w:hAnsi="Calibri"/>
          <w:color w:val="000000"/>
        </w:rPr>
        <w:t>WiFi</w:t>
      </w:r>
      <w:proofErr w:type="spellEnd"/>
      <w:r w:rsidRPr="00693198">
        <w:rPr>
          <w:rFonts w:ascii="Calibri" w:hAnsi="Calibri"/>
          <w:color w:val="000000"/>
        </w:rPr>
        <w:t>, 3G, 4G etc), voice and video communicati</w:t>
      </w:r>
      <w:r>
        <w:rPr>
          <w:rFonts w:ascii="Calibri" w:hAnsi="Calibri"/>
          <w:color w:val="000000"/>
        </w:rPr>
        <w:t xml:space="preserve">on and, internet browsing. (for </w:t>
      </w:r>
      <w:r w:rsidRPr="00693198">
        <w:rPr>
          <w:rFonts w:ascii="Calibri" w:hAnsi="Calibri"/>
          <w:color w:val="000000"/>
        </w:rPr>
        <w:t>example: Apple IOS enabled devices (i.e. iPhone &amp; iPad), Google Android enabled devices (i.e. Samsung Galaxy tablet), Windows Mobile enabled devices and, Blackberry RIM enabled devices etc);</w:t>
      </w:r>
    </w:p>
    <w:p w14:paraId="6A8C1E64" w14:textId="77777777" w:rsidR="00B661CC" w:rsidRPr="00BC4DC2" w:rsidRDefault="00B661CC" w:rsidP="00B661CC">
      <w:pPr>
        <w:jc w:val="both"/>
        <w:rPr>
          <w:color w:val="000000"/>
        </w:rPr>
      </w:pPr>
    </w:p>
    <w:p w14:paraId="1C76DFE9" w14:textId="77777777" w:rsidR="00B661CC" w:rsidRPr="00C668B0" w:rsidRDefault="00B661CC" w:rsidP="00B661CC">
      <w:pPr>
        <w:jc w:val="both"/>
        <w:rPr>
          <w:rFonts w:ascii="Calibri" w:hAnsi="Calibri"/>
          <w:b/>
          <w:bCs/>
          <w:color w:val="000000"/>
        </w:rPr>
      </w:pPr>
      <w:r w:rsidRPr="00C668B0">
        <w:rPr>
          <w:rFonts w:ascii="Calibri" w:hAnsi="Calibri"/>
          <w:b/>
          <w:bCs/>
          <w:color w:val="000000"/>
        </w:rPr>
        <w:t>Special Categories of Data</w:t>
      </w:r>
      <w:r w:rsidRPr="00C668B0">
        <w:rPr>
          <w:rFonts w:ascii="Calibri" w:hAnsi="Calibri"/>
          <w:bCs/>
          <w:color w:val="000000"/>
        </w:rPr>
        <w:t xml:space="preserve"> has the meaning given to this term in Article 9(1) of the GDPR</w:t>
      </w:r>
      <w:r>
        <w:rPr>
          <w:rFonts w:ascii="Calibri" w:hAnsi="Calibri"/>
          <w:b/>
          <w:bCs/>
          <w:color w:val="000000"/>
        </w:rPr>
        <w:t>;</w:t>
      </w:r>
    </w:p>
    <w:p w14:paraId="1778B19B" w14:textId="77777777" w:rsidR="00B661CC" w:rsidRPr="0024333A" w:rsidRDefault="00B661CC" w:rsidP="00B661CC">
      <w:pPr>
        <w:jc w:val="both"/>
        <w:rPr>
          <w:rFonts w:ascii="Arial" w:hAnsi="Arial" w:cs="Arial"/>
          <w:b/>
          <w:color w:val="000000"/>
          <w:szCs w:val="19"/>
          <w:lang w:val="en"/>
        </w:rPr>
      </w:pPr>
    </w:p>
    <w:p w14:paraId="0C42577C" w14:textId="77777777" w:rsidR="00B661CC" w:rsidRPr="007E70B0" w:rsidRDefault="00B661CC" w:rsidP="00B661CC">
      <w:pPr>
        <w:jc w:val="both"/>
        <w:rPr>
          <w:rFonts w:ascii="Calibri" w:hAnsi="Calibri" w:cs="Arial"/>
          <w:b/>
          <w:color w:val="000000"/>
          <w:szCs w:val="19"/>
          <w:lang w:val="en"/>
        </w:rPr>
      </w:pPr>
      <w:r w:rsidRPr="007E70B0">
        <w:rPr>
          <w:rFonts w:ascii="Calibri" w:hAnsi="Calibri" w:cs="Arial"/>
          <w:b/>
          <w:color w:val="000000"/>
          <w:szCs w:val="19"/>
          <w:lang w:val="en"/>
        </w:rPr>
        <w:t xml:space="preserve">Third Party </w:t>
      </w:r>
      <w:r>
        <w:rPr>
          <w:rFonts w:ascii="Calibri" w:hAnsi="Calibri" w:cs="Arial"/>
          <w:b/>
          <w:color w:val="000000"/>
          <w:szCs w:val="19"/>
          <w:lang w:val="en"/>
        </w:rPr>
        <w:t xml:space="preserve">/ Third Parties </w:t>
      </w:r>
      <w:r w:rsidRPr="00927EE9">
        <w:rPr>
          <w:rFonts w:ascii="Calibri" w:hAnsi="Calibri" w:cs="Arial"/>
          <w:color w:val="000000"/>
          <w:szCs w:val="19"/>
          <w:lang w:val="en"/>
        </w:rPr>
        <w:t>shall mean any person or organisation that is not party to this</w:t>
      </w:r>
      <w:r>
        <w:rPr>
          <w:rFonts w:ascii="Calibri" w:hAnsi="Calibri" w:cs="Arial"/>
          <w:b/>
          <w:color w:val="000000"/>
          <w:szCs w:val="19"/>
          <w:lang w:val="en"/>
        </w:rPr>
        <w:t xml:space="preserve"> </w:t>
      </w:r>
      <w:r w:rsidRPr="001B3D93">
        <w:rPr>
          <w:rFonts w:ascii="Calibri" w:hAnsi="Calibri" w:cs="Arial"/>
          <w:color w:val="000000"/>
          <w:szCs w:val="19"/>
          <w:lang w:val="en"/>
        </w:rPr>
        <w:t xml:space="preserve">Agreement </w:t>
      </w:r>
    </w:p>
    <w:p w14:paraId="6822F128" w14:textId="77777777" w:rsidR="00B661CC" w:rsidRDefault="00B661CC" w:rsidP="00B661CC">
      <w:pPr>
        <w:jc w:val="both"/>
        <w:rPr>
          <w:rFonts w:ascii="Calibri" w:hAnsi="Calibri"/>
          <w:color w:val="000000"/>
          <w:lang w:eastAsia="en-US"/>
        </w:rPr>
      </w:pPr>
    </w:p>
    <w:p w14:paraId="1F8A85D1" w14:textId="77777777" w:rsidR="00B661CC" w:rsidRPr="00317570"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suppressAutoHyphens/>
        <w:ind w:right="29"/>
        <w:jc w:val="both"/>
        <w:rPr>
          <w:rFonts w:ascii="Calibri" w:hAnsi="Calibri" w:cs="Arial"/>
          <w:b/>
          <w:spacing w:val="-3"/>
          <w:sz w:val="28"/>
          <w:szCs w:val="28"/>
        </w:rPr>
      </w:pPr>
      <w:r w:rsidRPr="00317570">
        <w:rPr>
          <w:rFonts w:ascii="Calibri" w:hAnsi="Calibri" w:cs="Arial"/>
          <w:b/>
          <w:spacing w:val="-3"/>
          <w:sz w:val="28"/>
          <w:szCs w:val="28"/>
        </w:rPr>
        <w:t>Parties to the Agreement</w:t>
      </w:r>
    </w:p>
    <w:p w14:paraId="203C6730" w14:textId="77777777" w:rsidR="00B661CC" w:rsidRPr="00317570" w:rsidRDefault="00B661CC" w:rsidP="00B661CC">
      <w:pPr>
        <w:suppressAutoHyphens/>
        <w:ind w:right="29"/>
        <w:jc w:val="both"/>
        <w:rPr>
          <w:rFonts w:ascii="Calibri" w:hAnsi="Calibri" w:cs="Arial"/>
          <w:b/>
          <w:spacing w:val="-3"/>
        </w:rPr>
      </w:pPr>
    </w:p>
    <w:p w14:paraId="484F621F" w14:textId="77777777" w:rsidR="00B661CC" w:rsidRPr="00317570" w:rsidRDefault="00B661CC" w:rsidP="00B661CC">
      <w:pPr>
        <w:numPr>
          <w:ilvl w:val="1"/>
          <w:numId w:val="27"/>
        </w:numPr>
        <w:jc w:val="both"/>
        <w:rPr>
          <w:rStyle w:val="StyleArial115ptBlack"/>
          <w:rFonts w:ascii="Calibri" w:hAnsi="Calibri"/>
        </w:rPr>
      </w:pPr>
      <w:r w:rsidRPr="00317570">
        <w:rPr>
          <w:rStyle w:val="StyleArial115ptBlack"/>
          <w:rFonts w:ascii="Calibri" w:hAnsi="Calibri"/>
        </w:rPr>
        <w:t>The followin</w:t>
      </w:r>
      <w:r>
        <w:rPr>
          <w:rStyle w:val="StyleArial115ptBlack"/>
          <w:rFonts w:ascii="Calibri" w:hAnsi="Calibri"/>
        </w:rPr>
        <w:t>g organisations are P</w:t>
      </w:r>
      <w:r w:rsidRPr="00317570">
        <w:rPr>
          <w:rStyle w:val="StyleArial115ptBlack"/>
          <w:rFonts w:ascii="Calibri" w:hAnsi="Calibri"/>
        </w:rPr>
        <w:t>arty to this Agreement</w:t>
      </w:r>
      <w:r>
        <w:rPr>
          <w:rStyle w:val="StyleArial115ptBlack"/>
          <w:rFonts w:ascii="Calibri" w:hAnsi="Calibri"/>
        </w:rPr>
        <w:t xml:space="preserve"> [The </w:t>
      </w:r>
      <w:r w:rsidRPr="00FB5D75">
        <w:rPr>
          <w:rStyle w:val="StyleArial115ptBlack"/>
          <w:rFonts w:ascii="Calibri" w:hAnsi="Calibri"/>
          <w:b/>
        </w:rPr>
        <w:t>Parties</w:t>
      </w:r>
      <w:r>
        <w:rPr>
          <w:rStyle w:val="StyleArial115ptBlack"/>
          <w:rFonts w:ascii="Calibri" w:hAnsi="Calibri"/>
        </w:rPr>
        <w:t>]</w:t>
      </w:r>
      <w:r w:rsidRPr="00317570">
        <w:rPr>
          <w:rStyle w:val="StyleArial115ptBlack"/>
          <w:rFonts w:ascii="Calibri" w:hAnsi="Calibri"/>
        </w:rPr>
        <w:t>:</w:t>
      </w:r>
    </w:p>
    <w:p w14:paraId="28741641" w14:textId="77777777" w:rsidR="00B661CC" w:rsidRPr="00317570" w:rsidRDefault="00B661CC" w:rsidP="00B661CC">
      <w:pPr>
        <w:jc w:val="both"/>
        <w:rPr>
          <w:rStyle w:val="StyleArial115ptBlack"/>
          <w:rFonts w:ascii="Calibri" w:hAnsi="Calibri"/>
        </w:rPr>
      </w:pPr>
    </w:p>
    <w:p w14:paraId="08869109" w14:textId="77777777" w:rsidR="00B661CC" w:rsidRDefault="00B661CC" w:rsidP="00B661CC">
      <w:pPr>
        <w:pStyle w:val="Default"/>
        <w:numPr>
          <w:ilvl w:val="0"/>
          <w:numId w:val="25"/>
        </w:numPr>
        <w:jc w:val="both"/>
        <w:rPr>
          <w:rFonts w:ascii="Calibri" w:hAnsi="Calibri"/>
        </w:rPr>
      </w:pPr>
      <w:r w:rsidRPr="007A62FB">
        <w:rPr>
          <w:rFonts w:ascii="Calibri" w:hAnsi="Calibri"/>
          <w:b/>
        </w:rPr>
        <w:t>St James’s Hospital</w:t>
      </w:r>
      <w:r w:rsidRPr="007A62FB">
        <w:rPr>
          <w:rFonts w:ascii="Calibri" w:hAnsi="Calibri"/>
        </w:rPr>
        <w:t>, a voluntary hospital which has its principle administrative offices at James's St, Ushers, Dublin 8, D08 NHY1</w:t>
      </w:r>
      <w:r>
        <w:rPr>
          <w:rFonts w:ascii="Calibri" w:hAnsi="Calibri"/>
        </w:rPr>
        <w:t>.</w:t>
      </w:r>
    </w:p>
    <w:p w14:paraId="2D76BC72" w14:textId="77777777" w:rsidR="00B661CC" w:rsidRDefault="00B661CC" w:rsidP="00B661CC">
      <w:pPr>
        <w:pStyle w:val="Default"/>
        <w:numPr>
          <w:ilvl w:val="0"/>
          <w:numId w:val="25"/>
        </w:numPr>
        <w:jc w:val="both"/>
        <w:rPr>
          <w:rFonts w:ascii="Calibri" w:hAnsi="Calibri"/>
        </w:rPr>
      </w:pPr>
    </w:p>
    <w:p w14:paraId="3F282167" w14:textId="77777777" w:rsidR="00B661CC" w:rsidRPr="007A62FB" w:rsidRDefault="00B661CC" w:rsidP="00B661CC">
      <w:pPr>
        <w:pStyle w:val="Default"/>
        <w:ind w:left="1260"/>
        <w:jc w:val="both"/>
        <w:rPr>
          <w:rStyle w:val="StyleArial115ptBlack"/>
          <w:rFonts w:ascii="Calibri" w:hAnsi="Calibri"/>
        </w:rPr>
      </w:pPr>
    </w:p>
    <w:p w14:paraId="01964AE8" w14:textId="77777777" w:rsidR="00B661CC" w:rsidRDefault="00B661CC" w:rsidP="00B661CC">
      <w:pPr>
        <w:numPr>
          <w:ilvl w:val="1"/>
          <w:numId w:val="27"/>
        </w:numPr>
        <w:jc w:val="both"/>
        <w:rPr>
          <w:rStyle w:val="StyleArial115ptBlack"/>
          <w:rFonts w:ascii="Calibri" w:hAnsi="Calibri"/>
        </w:rPr>
      </w:pPr>
      <w:r>
        <w:rPr>
          <w:rStyle w:val="StyleArial115ptBlack"/>
          <w:rFonts w:ascii="Calibri" w:hAnsi="Calibri"/>
        </w:rPr>
        <w:t>St James’s</w:t>
      </w:r>
      <w:r>
        <w:rPr>
          <w:rFonts w:ascii="Calibri" w:hAnsi="Calibri"/>
        </w:rPr>
        <w:t xml:space="preserve"> Hospital and </w:t>
      </w:r>
      <w:r w:rsidRPr="00D87360">
        <w:rPr>
          <w:rFonts w:ascii="Calibri" w:hAnsi="Calibri"/>
          <w:highlight w:val="yellow"/>
        </w:rPr>
        <w:t>-------------</w:t>
      </w:r>
      <w:r>
        <w:rPr>
          <w:rStyle w:val="StyleArial115ptBlack"/>
          <w:rFonts w:ascii="Calibri" w:hAnsi="Calibri"/>
        </w:rPr>
        <w:t xml:space="preserve"> </w:t>
      </w:r>
      <w:r w:rsidRPr="00CB7D07">
        <w:rPr>
          <w:rStyle w:val="StyleArial115ptBlack"/>
          <w:rFonts w:ascii="Calibri" w:hAnsi="Calibri"/>
        </w:rPr>
        <w:t xml:space="preserve">may be individually referred to as a “Party” or collectively as the “Parties” hereunder. </w:t>
      </w:r>
    </w:p>
    <w:p w14:paraId="7DC45BA0" w14:textId="77777777" w:rsidR="00B661CC" w:rsidRPr="007275E5" w:rsidRDefault="00B661CC" w:rsidP="00B661CC">
      <w:pPr>
        <w:ind w:left="720"/>
        <w:jc w:val="both"/>
        <w:rPr>
          <w:rStyle w:val="StyleArial115ptBlack"/>
          <w:rFonts w:ascii="Calibri" w:hAnsi="Calibri"/>
        </w:rPr>
      </w:pPr>
    </w:p>
    <w:p w14:paraId="70FC15EA" w14:textId="2E96B337" w:rsidR="00B661CC" w:rsidRPr="00317570" w:rsidRDefault="00B661CC" w:rsidP="00B661CC">
      <w:pPr>
        <w:numPr>
          <w:ilvl w:val="1"/>
          <w:numId w:val="27"/>
        </w:numPr>
        <w:jc w:val="both"/>
        <w:rPr>
          <w:rStyle w:val="StyleArial115ptBlack"/>
          <w:rFonts w:ascii="Calibri" w:hAnsi="Calibri"/>
        </w:rPr>
      </w:pPr>
      <w:r w:rsidRPr="00317570">
        <w:rPr>
          <w:rStyle w:val="StyleArial115ptBlack"/>
          <w:rFonts w:ascii="Calibri" w:hAnsi="Calibri"/>
        </w:rPr>
        <w:t>This Agreement shall be managed by the following authorised officers from each of</w:t>
      </w:r>
      <w:r w:rsidR="00AF1DA7">
        <w:rPr>
          <w:rStyle w:val="StyleArial115ptBlack"/>
          <w:rFonts w:ascii="Calibri" w:hAnsi="Calibri"/>
        </w:rPr>
        <w:t xml:space="preserve"> the Parties</w:t>
      </w:r>
      <w:r w:rsidRPr="00317570">
        <w:rPr>
          <w:rStyle w:val="StyleArial115ptBlack"/>
          <w:rFonts w:ascii="Calibri" w:hAnsi="Calibri"/>
        </w:rPr>
        <w:t>:</w:t>
      </w:r>
    </w:p>
    <w:p w14:paraId="11E1A314" w14:textId="77777777" w:rsidR="00B661CC" w:rsidRPr="00317570" w:rsidRDefault="00B661CC" w:rsidP="00B661CC">
      <w:pPr>
        <w:jc w:val="both"/>
        <w:rPr>
          <w:rStyle w:val="StyleArial115ptBlack"/>
          <w:rFonts w:ascii="Calibri" w:hAnsi="Calibri"/>
        </w:rPr>
      </w:pPr>
    </w:p>
    <w:p w14:paraId="1839ED7E" w14:textId="77777777" w:rsidR="00B661CC" w:rsidRPr="00317570" w:rsidRDefault="00B661CC" w:rsidP="00B661CC">
      <w:pPr>
        <w:numPr>
          <w:ilvl w:val="0"/>
          <w:numId w:val="28"/>
        </w:numPr>
        <w:jc w:val="both"/>
        <w:rPr>
          <w:rFonts w:ascii="Calibri" w:hAnsi="Calibri"/>
          <w:bCs/>
        </w:rPr>
      </w:pPr>
      <w:r>
        <w:rPr>
          <w:rFonts w:ascii="Calibri" w:hAnsi="Calibri"/>
        </w:rPr>
        <w:t>St James’s Hospital</w:t>
      </w:r>
    </w:p>
    <w:p w14:paraId="0158A93C" w14:textId="77777777" w:rsidR="00B661CC" w:rsidRPr="00317570" w:rsidRDefault="00B661CC" w:rsidP="00B661CC">
      <w:pPr>
        <w:jc w:val="both"/>
        <w:rPr>
          <w:rStyle w:val="StyleArial115ptBlack"/>
          <w:rFonts w:ascii="Calibri" w:hAnsi="Calibri"/>
        </w:rPr>
      </w:pPr>
    </w:p>
    <w:p w14:paraId="41610796" w14:textId="77777777" w:rsidR="00B661CC" w:rsidRPr="00317570" w:rsidRDefault="00B661CC" w:rsidP="00B661CC">
      <w:pPr>
        <w:ind w:left="900"/>
        <w:jc w:val="both"/>
        <w:rPr>
          <w:rFonts w:ascii="Calibri" w:hAnsi="Calibri"/>
          <w:bCs/>
        </w:rPr>
      </w:pPr>
      <w:r w:rsidRPr="00317570">
        <w:rPr>
          <w:rFonts w:ascii="Calibri" w:hAnsi="Calibri"/>
          <w:bCs/>
        </w:rPr>
        <w:t xml:space="preserve">      Location:</w:t>
      </w:r>
      <w:r>
        <w:rPr>
          <w:rFonts w:ascii="Calibri" w:hAnsi="Calibri"/>
          <w:bCs/>
        </w:rPr>
        <w:t xml:space="preserve"> St James’s Hospital </w:t>
      </w:r>
    </w:p>
    <w:p w14:paraId="426CE673" w14:textId="77777777" w:rsidR="00B661CC" w:rsidRPr="00317570" w:rsidRDefault="00B661CC" w:rsidP="00B661CC">
      <w:pPr>
        <w:ind w:left="900"/>
        <w:jc w:val="both"/>
        <w:rPr>
          <w:rFonts w:ascii="Calibri" w:hAnsi="Calibri"/>
          <w:bCs/>
        </w:rPr>
      </w:pPr>
      <w:r w:rsidRPr="00317570">
        <w:rPr>
          <w:rFonts w:ascii="Calibri" w:hAnsi="Calibri"/>
          <w:bCs/>
        </w:rPr>
        <w:t xml:space="preserve">      Ph: </w:t>
      </w:r>
    </w:p>
    <w:p w14:paraId="66D1B0BA" w14:textId="77777777" w:rsidR="00B661CC" w:rsidRPr="00317570" w:rsidRDefault="00B661CC" w:rsidP="00B661CC">
      <w:pPr>
        <w:ind w:left="900"/>
        <w:jc w:val="both"/>
        <w:rPr>
          <w:rFonts w:ascii="Calibri" w:hAnsi="Calibri"/>
          <w:bCs/>
        </w:rPr>
      </w:pPr>
      <w:r w:rsidRPr="00317570">
        <w:rPr>
          <w:rFonts w:ascii="Calibri" w:hAnsi="Calibri"/>
          <w:bCs/>
        </w:rPr>
        <w:t xml:space="preserve">      Mobile: </w:t>
      </w:r>
    </w:p>
    <w:p w14:paraId="1575BF71" w14:textId="77777777" w:rsidR="00B661CC" w:rsidRDefault="00B661CC" w:rsidP="00B661CC">
      <w:pPr>
        <w:ind w:left="720"/>
        <w:jc w:val="both"/>
        <w:rPr>
          <w:rFonts w:ascii="Calibri" w:hAnsi="Calibri"/>
          <w:bCs/>
        </w:rPr>
      </w:pPr>
      <w:r w:rsidRPr="00317570">
        <w:rPr>
          <w:rFonts w:ascii="Calibri" w:hAnsi="Calibri"/>
          <w:bCs/>
        </w:rPr>
        <w:t xml:space="preserve">      </w:t>
      </w:r>
      <w:r>
        <w:rPr>
          <w:rFonts w:ascii="Calibri" w:hAnsi="Calibri"/>
          <w:bCs/>
        </w:rPr>
        <w:t xml:space="preserve">   </w:t>
      </w:r>
      <w:r w:rsidRPr="00317570">
        <w:rPr>
          <w:rFonts w:ascii="Calibri" w:hAnsi="Calibri"/>
          <w:bCs/>
        </w:rPr>
        <w:t>Email:</w:t>
      </w:r>
      <w:r>
        <w:rPr>
          <w:rFonts w:ascii="Calibri" w:hAnsi="Calibri"/>
          <w:bCs/>
        </w:rPr>
        <w:t xml:space="preserve"> </w:t>
      </w:r>
    </w:p>
    <w:p w14:paraId="613E0CCB" w14:textId="77777777" w:rsidR="00ED7C37" w:rsidRDefault="00ED7C37" w:rsidP="00ED7C37">
      <w:pPr>
        <w:ind w:left="720" w:firstLine="720"/>
        <w:jc w:val="both"/>
        <w:rPr>
          <w:rFonts w:ascii="Calibri" w:hAnsi="Calibri"/>
          <w:bCs/>
        </w:rPr>
      </w:pPr>
    </w:p>
    <w:p w14:paraId="33579910" w14:textId="5F63D42C" w:rsidR="00D87360" w:rsidRPr="00317570" w:rsidRDefault="00ED7C37" w:rsidP="00D87360">
      <w:pPr>
        <w:ind w:left="180" w:firstLine="720"/>
        <w:jc w:val="both"/>
        <w:rPr>
          <w:rFonts w:ascii="Calibri" w:hAnsi="Calibri"/>
          <w:bCs/>
        </w:rPr>
      </w:pPr>
      <w:r>
        <w:rPr>
          <w:rFonts w:ascii="Calibri" w:hAnsi="Calibri"/>
          <w:bCs/>
        </w:rPr>
        <w:t>b)</w:t>
      </w:r>
      <w:r w:rsidR="00D87360" w:rsidRPr="00D87360">
        <w:rPr>
          <w:rFonts w:ascii="Calibri" w:hAnsi="Calibri"/>
        </w:rPr>
        <w:t xml:space="preserve"> </w:t>
      </w:r>
      <w:r w:rsidR="00D87360" w:rsidRPr="00D87360">
        <w:rPr>
          <w:rFonts w:ascii="Calibri" w:hAnsi="Calibri"/>
          <w:highlight w:val="yellow"/>
        </w:rPr>
        <w:t>---------------</w:t>
      </w:r>
    </w:p>
    <w:p w14:paraId="4297D972" w14:textId="77777777" w:rsidR="00D87360" w:rsidRPr="00317570" w:rsidRDefault="00D87360" w:rsidP="00D87360">
      <w:pPr>
        <w:jc w:val="both"/>
        <w:rPr>
          <w:rStyle w:val="StyleArial115ptBlack"/>
          <w:rFonts w:ascii="Calibri" w:hAnsi="Calibri"/>
        </w:rPr>
      </w:pPr>
    </w:p>
    <w:p w14:paraId="567DD410" w14:textId="63D76D5C" w:rsidR="00D87360" w:rsidRPr="00317570" w:rsidRDefault="00D87360" w:rsidP="00D87360">
      <w:pPr>
        <w:ind w:left="900"/>
        <w:jc w:val="both"/>
        <w:rPr>
          <w:rFonts w:ascii="Calibri" w:hAnsi="Calibri"/>
          <w:bCs/>
        </w:rPr>
      </w:pPr>
      <w:r w:rsidRPr="00317570">
        <w:rPr>
          <w:rFonts w:ascii="Calibri" w:hAnsi="Calibri"/>
          <w:bCs/>
        </w:rPr>
        <w:t xml:space="preserve">     Location:</w:t>
      </w:r>
      <w:r>
        <w:rPr>
          <w:rFonts w:ascii="Calibri" w:hAnsi="Calibri"/>
          <w:bCs/>
        </w:rPr>
        <w:t xml:space="preserve"> </w:t>
      </w:r>
    </w:p>
    <w:p w14:paraId="343D4800" w14:textId="7C06E708" w:rsidR="00D87360" w:rsidRPr="00317570" w:rsidRDefault="00D87360" w:rsidP="00D87360">
      <w:pPr>
        <w:ind w:left="900"/>
        <w:jc w:val="both"/>
        <w:rPr>
          <w:rFonts w:ascii="Calibri" w:hAnsi="Calibri"/>
          <w:bCs/>
        </w:rPr>
      </w:pPr>
      <w:r w:rsidRPr="00317570">
        <w:rPr>
          <w:rFonts w:ascii="Calibri" w:hAnsi="Calibri"/>
          <w:bCs/>
        </w:rPr>
        <w:t xml:space="preserve">     Ph: </w:t>
      </w:r>
    </w:p>
    <w:p w14:paraId="2DFFE7D7" w14:textId="2FDA2800" w:rsidR="00D87360" w:rsidRPr="00317570" w:rsidRDefault="00D87360" w:rsidP="00D87360">
      <w:pPr>
        <w:ind w:left="900"/>
        <w:jc w:val="both"/>
        <w:rPr>
          <w:rFonts w:ascii="Calibri" w:hAnsi="Calibri"/>
          <w:bCs/>
        </w:rPr>
      </w:pPr>
      <w:r w:rsidRPr="00317570">
        <w:rPr>
          <w:rFonts w:ascii="Calibri" w:hAnsi="Calibri"/>
          <w:bCs/>
        </w:rPr>
        <w:t xml:space="preserve">     Mobile: </w:t>
      </w:r>
    </w:p>
    <w:p w14:paraId="4D6DF3A7" w14:textId="5F3D58D9" w:rsidR="00D87360" w:rsidRDefault="00D87360" w:rsidP="00D87360">
      <w:pPr>
        <w:ind w:left="720"/>
        <w:jc w:val="both"/>
        <w:rPr>
          <w:rFonts w:ascii="Calibri" w:hAnsi="Calibri"/>
          <w:bCs/>
        </w:rPr>
      </w:pPr>
      <w:r w:rsidRPr="00317570">
        <w:rPr>
          <w:rFonts w:ascii="Calibri" w:hAnsi="Calibri"/>
          <w:bCs/>
        </w:rPr>
        <w:t xml:space="preserve">      </w:t>
      </w:r>
      <w:r>
        <w:rPr>
          <w:rFonts w:ascii="Calibri" w:hAnsi="Calibri"/>
          <w:bCs/>
        </w:rPr>
        <w:t xml:space="preserve">  </w:t>
      </w:r>
      <w:r w:rsidRPr="00317570">
        <w:rPr>
          <w:rFonts w:ascii="Calibri" w:hAnsi="Calibri"/>
          <w:bCs/>
        </w:rPr>
        <w:t>Email:</w:t>
      </w:r>
      <w:r>
        <w:rPr>
          <w:rFonts w:ascii="Calibri" w:hAnsi="Calibri"/>
          <w:bCs/>
        </w:rPr>
        <w:t xml:space="preserve"> </w:t>
      </w:r>
    </w:p>
    <w:p w14:paraId="247DB12C" w14:textId="77777777" w:rsidR="00ED7C37" w:rsidRDefault="00ED7C37" w:rsidP="00ED7C37">
      <w:pPr>
        <w:ind w:left="720" w:firstLine="131"/>
        <w:jc w:val="both"/>
        <w:rPr>
          <w:rFonts w:ascii="Calibri" w:hAnsi="Calibri"/>
          <w:bCs/>
        </w:rPr>
      </w:pPr>
    </w:p>
    <w:p w14:paraId="0502AE45" w14:textId="77777777" w:rsidR="00ED7C37" w:rsidRDefault="00ED7C37" w:rsidP="00ED7C37">
      <w:pPr>
        <w:jc w:val="both"/>
        <w:rPr>
          <w:rFonts w:ascii="Calibri" w:hAnsi="Calibri"/>
          <w:bCs/>
        </w:rPr>
      </w:pPr>
    </w:p>
    <w:p w14:paraId="52E432E8" w14:textId="77777777" w:rsidR="00ED7C37" w:rsidRDefault="00ED7C37" w:rsidP="00B661CC">
      <w:pPr>
        <w:ind w:left="720"/>
        <w:jc w:val="both"/>
        <w:rPr>
          <w:rFonts w:ascii="Calibri" w:hAnsi="Calibri"/>
          <w:bCs/>
        </w:rPr>
      </w:pPr>
    </w:p>
    <w:p w14:paraId="1781BDB5" w14:textId="77777777" w:rsidR="00B661CC" w:rsidRDefault="00B661CC" w:rsidP="00B661CC">
      <w:pPr>
        <w:ind w:left="720"/>
        <w:jc w:val="both"/>
        <w:rPr>
          <w:rFonts w:ascii="Calibri" w:hAnsi="Calibri"/>
          <w:bCs/>
        </w:rPr>
      </w:pPr>
    </w:p>
    <w:p w14:paraId="675790E8" w14:textId="77777777" w:rsidR="00B661CC" w:rsidRDefault="00B661CC" w:rsidP="00B661CC">
      <w:pPr>
        <w:ind w:left="720"/>
        <w:jc w:val="both"/>
        <w:rPr>
          <w:rFonts w:ascii="Calibri" w:hAnsi="Calibri"/>
          <w:bCs/>
          <w:sz w:val="16"/>
          <w:szCs w:val="16"/>
        </w:rPr>
      </w:pPr>
    </w:p>
    <w:p w14:paraId="255F116A" w14:textId="77777777" w:rsidR="00B661CC" w:rsidRDefault="00B661CC" w:rsidP="00B661CC">
      <w:pPr>
        <w:ind w:left="720"/>
        <w:jc w:val="both"/>
        <w:rPr>
          <w:rFonts w:cs="Arial"/>
          <w:b/>
          <w:spacing w:val="-3"/>
        </w:rPr>
      </w:pPr>
    </w:p>
    <w:p w14:paraId="4B2BD005" w14:textId="77777777" w:rsidR="00B661CC" w:rsidRDefault="00B661CC" w:rsidP="00B661CC">
      <w:pPr>
        <w:ind w:left="720"/>
        <w:jc w:val="both"/>
        <w:rPr>
          <w:rFonts w:cs="Arial"/>
          <w:b/>
          <w:spacing w:val="-3"/>
        </w:rPr>
      </w:pPr>
    </w:p>
    <w:p w14:paraId="6AD838B7" w14:textId="77777777" w:rsidR="00B661CC" w:rsidRPr="00317570"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sidRPr="00317570">
        <w:rPr>
          <w:rFonts w:ascii="Calibri" w:hAnsi="Calibri"/>
          <w:b/>
          <w:sz w:val="28"/>
          <w:szCs w:val="28"/>
          <w:lang w:eastAsia="en-US"/>
        </w:rPr>
        <w:t>Descript</w:t>
      </w:r>
      <w:r>
        <w:rPr>
          <w:rFonts w:ascii="Calibri" w:hAnsi="Calibri"/>
          <w:b/>
          <w:sz w:val="28"/>
          <w:szCs w:val="28"/>
          <w:lang w:eastAsia="en-US"/>
        </w:rPr>
        <w:t>ion of Data S</w:t>
      </w:r>
      <w:r w:rsidRPr="00317570">
        <w:rPr>
          <w:rFonts w:ascii="Calibri" w:hAnsi="Calibri"/>
          <w:b/>
          <w:sz w:val="28"/>
          <w:szCs w:val="28"/>
          <w:lang w:eastAsia="en-US"/>
        </w:rPr>
        <w:t>hared</w:t>
      </w:r>
    </w:p>
    <w:p w14:paraId="0404A9B6" w14:textId="77777777" w:rsidR="00B661CC" w:rsidRDefault="00B661CC" w:rsidP="00B661CC">
      <w:pPr>
        <w:jc w:val="both"/>
        <w:rPr>
          <w:rFonts w:ascii="Calibri" w:hAnsi="Calibri"/>
          <w:b/>
          <w:sz w:val="28"/>
          <w:szCs w:val="28"/>
          <w:lang w:eastAsia="en-US"/>
        </w:rPr>
      </w:pPr>
    </w:p>
    <w:p w14:paraId="41EF6DE1" w14:textId="4F2E802D" w:rsidR="00B661CC" w:rsidRDefault="00A46D60" w:rsidP="00A46D60">
      <w:pPr>
        <w:ind w:left="284"/>
        <w:jc w:val="both"/>
        <w:rPr>
          <w:rFonts w:ascii="Calibri" w:hAnsi="Calibri"/>
          <w:b/>
          <w:lang w:eastAsia="en-US"/>
        </w:rPr>
      </w:pPr>
      <w:r w:rsidRPr="00A46D60">
        <w:rPr>
          <w:rFonts w:ascii="Calibri" w:hAnsi="Calibri"/>
          <w:b/>
          <w:highlight w:val="yellow"/>
          <w:lang w:eastAsia="en-US"/>
        </w:rPr>
        <w:t>[Give detail]</w:t>
      </w:r>
    </w:p>
    <w:p w14:paraId="19572483" w14:textId="77777777" w:rsidR="00B661CC" w:rsidRDefault="00B661CC" w:rsidP="00B661CC">
      <w:pPr>
        <w:jc w:val="both"/>
        <w:rPr>
          <w:rFonts w:ascii="Calibri" w:hAnsi="Calibri"/>
          <w:b/>
          <w:lang w:eastAsia="en-US"/>
        </w:rPr>
      </w:pPr>
    </w:p>
    <w:p w14:paraId="3F206BEA" w14:textId="77777777" w:rsidR="00B661CC" w:rsidRDefault="00B661CC" w:rsidP="00B661CC">
      <w:pPr>
        <w:jc w:val="both"/>
        <w:rPr>
          <w:rFonts w:ascii="Calibri" w:hAnsi="Calibri"/>
          <w:b/>
          <w:lang w:eastAsia="en-US"/>
        </w:rPr>
      </w:pPr>
    </w:p>
    <w:p w14:paraId="59D8BDEF" w14:textId="77777777" w:rsidR="00B661CC" w:rsidRDefault="00B661CC" w:rsidP="00B661CC">
      <w:pPr>
        <w:jc w:val="both"/>
        <w:rPr>
          <w:rFonts w:ascii="Calibri" w:hAnsi="Calibri"/>
          <w:b/>
          <w:lang w:eastAsia="en-US"/>
        </w:rPr>
      </w:pPr>
    </w:p>
    <w:p w14:paraId="6AFB5010" w14:textId="77777777" w:rsidR="00B661CC" w:rsidRDefault="00B661CC" w:rsidP="00B661CC">
      <w:pPr>
        <w:jc w:val="both"/>
        <w:rPr>
          <w:rFonts w:ascii="Calibri" w:hAnsi="Calibri"/>
          <w:b/>
          <w:lang w:eastAsia="en-US"/>
        </w:rPr>
      </w:pPr>
    </w:p>
    <w:p w14:paraId="463B78A3" w14:textId="77777777" w:rsidR="00B661CC" w:rsidRPr="00317570"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Pr>
          <w:rFonts w:ascii="Calibri" w:hAnsi="Calibri"/>
          <w:b/>
          <w:sz w:val="28"/>
          <w:szCs w:val="28"/>
          <w:lang w:eastAsia="en-US"/>
        </w:rPr>
        <w:t xml:space="preserve">Purpose of </w:t>
      </w:r>
      <w:r w:rsidRPr="00317570">
        <w:rPr>
          <w:rFonts w:ascii="Calibri" w:hAnsi="Calibri"/>
          <w:b/>
          <w:sz w:val="28"/>
          <w:szCs w:val="28"/>
          <w:lang w:eastAsia="en-US"/>
        </w:rPr>
        <w:t>Sharing Data</w:t>
      </w:r>
    </w:p>
    <w:p w14:paraId="596E7EFD" w14:textId="2E8C1B49" w:rsidR="00A46D60" w:rsidRPr="00A46D60" w:rsidRDefault="00A46D60" w:rsidP="00A46D60">
      <w:pPr>
        <w:pStyle w:val="ListParagraph"/>
        <w:ind w:left="284"/>
        <w:jc w:val="both"/>
        <w:rPr>
          <w:rFonts w:ascii="Calibri" w:hAnsi="Calibri"/>
          <w:b/>
          <w:lang w:eastAsia="en-US"/>
        </w:rPr>
      </w:pPr>
      <w:r>
        <w:rPr>
          <w:rFonts w:ascii="Calibri" w:hAnsi="Calibri"/>
          <w:b/>
          <w:highlight w:val="yellow"/>
          <w:lang w:eastAsia="en-US"/>
        </w:rPr>
        <w:t>[</w:t>
      </w:r>
      <w:r w:rsidRPr="00A46D60">
        <w:rPr>
          <w:rFonts w:ascii="Calibri" w:hAnsi="Calibri"/>
          <w:b/>
          <w:highlight w:val="yellow"/>
          <w:lang w:eastAsia="en-US"/>
        </w:rPr>
        <w:t>Give detail]</w:t>
      </w:r>
    </w:p>
    <w:p w14:paraId="728FE4BF" w14:textId="77777777" w:rsidR="00B661CC" w:rsidRPr="00317570" w:rsidRDefault="00B661CC" w:rsidP="00B661CC">
      <w:pPr>
        <w:jc w:val="both"/>
        <w:rPr>
          <w:rFonts w:ascii="Calibri" w:hAnsi="Calibri"/>
          <w:b/>
          <w:lang w:eastAsia="en-US"/>
        </w:rPr>
      </w:pPr>
    </w:p>
    <w:p w14:paraId="154763EF" w14:textId="77777777" w:rsidR="00B661CC" w:rsidRPr="004D6F68" w:rsidRDefault="00B661CC" w:rsidP="00B661CC">
      <w:pPr>
        <w:jc w:val="both"/>
        <w:rPr>
          <w:b/>
          <w:sz w:val="28"/>
          <w:szCs w:val="28"/>
          <w:lang w:eastAsia="en-US"/>
        </w:rPr>
      </w:pPr>
    </w:p>
    <w:p w14:paraId="6ED174B4" w14:textId="77777777" w:rsidR="00B661CC" w:rsidRPr="00317570"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sidRPr="00317570">
        <w:rPr>
          <w:rFonts w:ascii="Calibri" w:hAnsi="Calibri"/>
          <w:b/>
          <w:sz w:val="28"/>
          <w:szCs w:val="28"/>
          <w:lang w:eastAsia="en-US"/>
        </w:rPr>
        <w:t xml:space="preserve">Legal Basis for </w:t>
      </w:r>
      <w:r>
        <w:rPr>
          <w:rFonts w:ascii="Calibri" w:hAnsi="Calibri"/>
          <w:b/>
          <w:sz w:val="28"/>
          <w:szCs w:val="28"/>
          <w:lang w:eastAsia="en-US"/>
        </w:rPr>
        <w:t xml:space="preserve">the </w:t>
      </w:r>
      <w:r w:rsidRPr="00317570">
        <w:rPr>
          <w:rFonts w:ascii="Calibri" w:hAnsi="Calibri"/>
          <w:b/>
          <w:sz w:val="28"/>
          <w:szCs w:val="28"/>
          <w:lang w:eastAsia="en-US"/>
        </w:rPr>
        <w:t>Data Sharing</w:t>
      </w:r>
    </w:p>
    <w:p w14:paraId="73B018AF" w14:textId="5783B78D" w:rsidR="00A46D60" w:rsidRPr="00A46D60" w:rsidRDefault="00A46D60" w:rsidP="00A46D60">
      <w:pPr>
        <w:pStyle w:val="ListParagraph"/>
        <w:ind w:left="360"/>
        <w:jc w:val="both"/>
        <w:rPr>
          <w:rFonts w:ascii="Calibri" w:hAnsi="Calibri"/>
          <w:b/>
          <w:lang w:eastAsia="en-US"/>
        </w:rPr>
      </w:pPr>
      <w:r>
        <w:rPr>
          <w:rFonts w:ascii="Calibri" w:hAnsi="Calibri"/>
          <w:b/>
          <w:highlight w:val="yellow"/>
          <w:lang w:eastAsia="en-US"/>
        </w:rPr>
        <w:t>[</w:t>
      </w:r>
      <w:r w:rsidRPr="00A46D60">
        <w:rPr>
          <w:rFonts w:ascii="Calibri" w:hAnsi="Calibri"/>
          <w:b/>
          <w:highlight w:val="yellow"/>
          <w:lang w:eastAsia="en-US"/>
        </w:rPr>
        <w:t>Give detail]</w:t>
      </w:r>
    </w:p>
    <w:p w14:paraId="74771606" w14:textId="77777777" w:rsidR="00B661CC" w:rsidRPr="00317570" w:rsidRDefault="00B661CC" w:rsidP="00A46D60">
      <w:pPr>
        <w:ind w:left="284"/>
        <w:jc w:val="both"/>
        <w:rPr>
          <w:rFonts w:ascii="Calibri" w:hAnsi="Calibri"/>
          <w:b/>
          <w:lang w:eastAsia="en-US"/>
        </w:rPr>
      </w:pPr>
    </w:p>
    <w:p w14:paraId="3F5B9EBE" w14:textId="77777777" w:rsidR="00B661CC" w:rsidRPr="004D6F68" w:rsidRDefault="00B661CC" w:rsidP="00B661CC">
      <w:pPr>
        <w:jc w:val="both"/>
        <w:rPr>
          <w:b/>
          <w:sz w:val="28"/>
          <w:szCs w:val="28"/>
          <w:lang w:eastAsia="en-US"/>
        </w:rPr>
      </w:pPr>
    </w:p>
    <w:p w14:paraId="38E5B1D2" w14:textId="77777777" w:rsidR="00B661CC" w:rsidRPr="00317570"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sidRPr="00317570">
        <w:rPr>
          <w:rFonts w:ascii="Calibri" w:hAnsi="Calibri"/>
          <w:b/>
          <w:sz w:val="28"/>
          <w:szCs w:val="28"/>
          <w:lang w:eastAsia="en-US"/>
        </w:rPr>
        <w:t>Methods Used for Sharing Data</w:t>
      </w:r>
    </w:p>
    <w:p w14:paraId="5DD0EE87" w14:textId="77777777" w:rsidR="00A46D60" w:rsidRPr="00A46D60" w:rsidRDefault="00A46D60" w:rsidP="00A46D60">
      <w:pPr>
        <w:pStyle w:val="ListParagraph"/>
        <w:ind w:left="360"/>
        <w:jc w:val="both"/>
        <w:rPr>
          <w:rFonts w:ascii="Calibri" w:hAnsi="Calibri"/>
          <w:b/>
          <w:lang w:eastAsia="en-US"/>
        </w:rPr>
      </w:pPr>
      <w:r>
        <w:rPr>
          <w:rFonts w:ascii="Calibri" w:hAnsi="Calibri"/>
          <w:b/>
          <w:highlight w:val="yellow"/>
          <w:lang w:eastAsia="en-US"/>
        </w:rPr>
        <w:t>[</w:t>
      </w:r>
      <w:r w:rsidRPr="00A46D60">
        <w:rPr>
          <w:rFonts w:ascii="Calibri" w:hAnsi="Calibri"/>
          <w:b/>
          <w:highlight w:val="yellow"/>
          <w:lang w:eastAsia="en-US"/>
        </w:rPr>
        <w:t>Give detail]</w:t>
      </w:r>
    </w:p>
    <w:p w14:paraId="5EE3941D" w14:textId="77777777" w:rsidR="00B661CC" w:rsidRDefault="00B661CC" w:rsidP="00A46D60">
      <w:pPr>
        <w:suppressAutoHyphens/>
        <w:ind w:left="284" w:right="29"/>
        <w:jc w:val="both"/>
        <w:rPr>
          <w:rFonts w:ascii="Calibri" w:hAnsi="Calibri" w:cs="Arial"/>
          <w:b/>
          <w:spacing w:val="-3"/>
        </w:rPr>
      </w:pPr>
    </w:p>
    <w:p w14:paraId="5BB5F9AB" w14:textId="77777777" w:rsidR="00B661CC" w:rsidRDefault="00B661CC" w:rsidP="00B661CC">
      <w:pPr>
        <w:suppressAutoHyphens/>
        <w:ind w:right="29"/>
        <w:jc w:val="both"/>
        <w:rPr>
          <w:rFonts w:ascii="Calibri" w:hAnsi="Calibri" w:cs="Arial"/>
          <w:b/>
          <w:spacing w:val="-3"/>
        </w:rPr>
      </w:pPr>
    </w:p>
    <w:p w14:paraId="6F380CDB" w14:textId="77777777" w:rsidR="00B661CC" w:rsidRDefault="00B661CC" w:rsidP="00B661CC">
      <w:pPr>
        <w:suppressAutoHyphens/>
        <w:ind w:right="29"/>
        <w:jc w:val="both"/>
        <w:rPr>
          <w:rFonts w:ascii="Calibri" w:hAnsi="Calibri" w:cs="Arial"/>
          <w:b/>
          <w:spacing w:val="-3"/>
        </w:rPr>
      </w:pPr>
    </w:p>
    <w:p w14:paraId="54521170" w14:textId="77777777" w:rsidR="00B661CC" w:rsidRDefault="00B661CC" w:rsidP="00B661CC">
      <w:pPr>
        <w:suppressAutoHyphens/>
        <w:ind w:right="29"/>
        <w:jc w:val="both"/>
        <w:rPr>
          <w:rFonts w:ascii="Calibri" w:hAnsi="Calibri" w:cs="Arial"/>
          <w:b/>
          <w:spacing w:val="-3"/>
        </w:rPr>
      </w:pPr>
    </w:p>
    <w:p w14:paraId="6B73D478" w14:textId="77777777" w:rsidR="00B661CC"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Pr>
          <w:rFonts w:ascii="Calibri" w:hAnsi="Calibri"/>
          <w:b/>
          <w:sz w:val="28"/>
          <w:szCs w:val="28"/>
          <w:lang w:eastAsia="en-US"/>
        </w:rPr>
        <w:t>Lawful, Fair &amp; Transparent Processing</w:t>
      </w:r>
    </w:p>
    <w:p w14:paraId="55AAF72E" w14:textId="77777777" w:rsidR="00B661CC" w:rsidRDefault="00B661CC" w:rsidP="00B661CC">
      <w:pPr>
        <w:jc w:val="both"/>
        <w:rPr>
          <w:rStyle w:val="CharacterStyle1"/>
          <w:rFonts w:ascii="Calibri" w:hAnsi="Calibri"/>
          <w:b w:val="0"/>
        </w:rPr>
      </w:pPr>
    </w:p>
    <w:p w14:paraId="1AD975A8" w14:textId="77777777" w:rsidR="00B661CC" w:rsidRDefault="00AF3A66" w:rsidP="00B661CC">
      <w:pPr>
        <w:jc w:val="both"/>
        <w:rPr>
          <w:rStyle w:val="StyleArial115ptBlack"/>
          <w:rFonts w:ascii="Calibri" w:hAnsi="Calibri"/>
        </w:rPr>
      </w:pPr>
      <w:r>
        <w:rPr>
          <w:rStyle w:val="StyleArial115ptBlack"/>
          <w:rFonts w:ascii="Calibri" w:hAnsi="Calibri"/>
        </w:rPr>
        <w:t>8</w:t>
      </w:r>
      <w:r w:rsidR="00B661CC">
        <w:rPr>
          <w:rStyle w:val="StyleArial115ptBlack"/>
          <w:rFonts w:ascii="Calibri" w:hAnsi="Calibri"/>
        </w:rPr>
        <w:t>.1</w:t>
      </w:r>
      <w:r w:rsidR="00B661CC">
        <w:rPr>
          <w:rStyle w:val="StyleArial115ptBlack"/>
          <w:rFonts w:ascii="Calibri" w:hAnsi="Calibri"/>
        </w:rPr>
        <w:tab/>
        <w:t>Each P</w:t>
      </w:r>
      <w:r w:rsidR="00B661CC" w:rsidRPr="0002277F">
        <w:rPr>
          <w:rStyle w:val="StyleArial115ptBlack"/>
          <w:rFonts w:ascii="Calibri" w:hAnsi="Calibri"/>
        </w:rPr>
        <w:t>arty shall ensure that it Proc</w:t>
      </w:r>
      <w:r w:rsidR="00B661CC">
        <w:rPr>
          <w:rStyle w:val="StyleArial115ptBlack"/>
          <w:rFonts w:ascii="Calibri" w:hAnsi="Calibri"/>
        </w:rPr>
        <w:t xml:space="preserve">esses all Personal Data and </w:t>
      </w:r>
      <w:r w:rsidR="00B661CC" w:rsidRPr="0002277F">
        <w:rPr>
          <w:rFonts w:ascii="Calibri" w:hAnsi="Calibri" w:cs="Arial"/>
          <w:color w:val="000000"/>
          <w:szCs w:val="19"/>
        </w:rPr>
        <w:t xml:space="preserve">Special Categories of </w:t>
      </w:r>
      <w:r w:rsidR="00B661CC">
        <w:rPr>
          <w:rFonts w:ascii="Calibri" w:hAnsi="Calibri" w:cs="Arial"/>
          <w:color w:val="000000"/>
          <w:szCs w:val="19"/>
        </w:rPr>
        <w:tab/>
      </w:r>
      <w:r w:rsidR="00B661CC" w:rsidRPr="0002277F">
        <w:rPr>
          <w:rFonts w:ascii="Calibri" w:hAnsi="Calibri" w:cs="Arial"/>
          <w:color w:val="000000"/>
          <w:szCs w:val="19"/>
        </w:rPr>
        <w:t>Personal Data shared with each other under this Agreement</w:t>
      </w:r>
      <w:r w:rsidR="00B661CC" w:rsidRPr="0002277F">
        <w:rPr>
          <w:rStyle w:val="StyleArial115ptBlack"/>
          <w:rFonts w:ascii="Calibri" w:hAnsi="Calibri"/>
        </w:rPr>
        <w:t xml:space="preserve"> </w:t>
      </w:r>
      <w:r w:rsidR="00B661CC">
        <w:rPr>
          <w:rStyle w:val="StyleArial115ptBlack"/>
          <w:rFonts w:ascii="Calibri" w:hAnsi="Calibri"/>
        </w:rPr>
        <w:t>f</w:t>
      </w:r>
      <w:r w:rsidR="00B661CC" w:rsidRPr="0002277F">
        <w:rPr>
          <w:rStyle w:val="StyleArial115ptBlack"/>
          <w:rFonts w:ascii="Calibri" w:hAnsi="Calibri"/>
        </w:rPr>
        <w:t xml:space="preserve">airly and lawfully in </w:t>
      </w:r>
      <w:r w:rsidR="00B661CC">
        <w:rPr>
          <w:rStyle w:val="StyleArial115ptBlack"/>
          <w:rFonts w:ascii="Calibri" w:hAnsi="Calibri"/>
        </w:rPr>
        <w:tab/>
      </w:r>
      <w:r w:rsidR="00B661CC" w:rsidRPr="0002277F">
        <w:rPr>
          <w:rStyle w:val="StyleArial115ptBlack"/>
          <w:rFonts w:ascii="Calibri" w:hAnsi="Calibri"/>
        </w:rPr>
        <w:t>accordance w</w:t>
      </w:r>
      <w:r w:rsidR="00B661CC">
        <w:rPr>
          <w:rStyle w:val="StyleArial115ptBlack"/>
          <w:rFonts w:ascii="Calibri" w:hAnsi="Calibri"/>
        </w:rPr>
        <w:t xml:space="preserve">ith Data Protection Legislation and as required under Article 5 of the </w:t>
      </w:r>
      <w:r w:rsidR="00B661CC">
        <w:rPr>
          <w:rStyle w:val="StyleArial115ptBlack"/>
          <w:rFonts w:ascii="Calibri" w:hAnsi="Calibri"/>
        </w:rPr>
        <w:tab/>
        <w:t>GDPR;</w:t>
      </w:r>
    </w:p>
    <w:p w14:paraId="23836E9F" w14:textId="77777777" w:rsidR="00B661CC" w:rsidRPr="0002277F" w:rsidRDefault="00B661CC" w:rsidP="00B661CC">
      <w:pPr>
        <w:jc w:val="both"/>
        <w:rPr>
          <w:rStyle w:val="StyleArial115ptBlack"/>
          <w:rFonts w:ascii="Calibri" w:hAnsi="Calibri"/>
        </w:rPr>
      </w:pPr>
    </w:p>
    <w:p w14:paraId="04379345" w14:textId="77777777" w:rsidR="00B661CC" w:rsidRDefault="00AF3A66" w:rsidP="00B661CC">
      <w:pPr>
        <w:ind w:left="720" w:hanging="720"/>
        <w:jc w:val="both"/>
        <w:rPr>
          <w:rStyle w:val="StyleArial115ptBlack"/>
          <w:rFonts w:ascii="Calibri" w:hAnsi="Calibri"/>
        </w:rPr>
      </w:pPr>
      <w:r>
        <w:rPr>
          <w:rStyle w:val="StyleArial115ptBlack"/>
          <w:rFonts w:ascii="Calibri" w:hAnsi="Calibri"/>
        </w:rPr>
        <w:t>8</w:t>
      </w:r>
      <w:r w:rsidR="00B661CC">
        <w:rPr>
          <w:rStyle w:val="StyleArial115ptBlack"/>
          <w:rFonts w:ascii="Calibri" w:hAnsi="Calibri"/>
        </w:rPr>
        <w:t>.2</w:t>
      </w:r>
      <w:r w:rsidR="00B661CC">
        <w:rPr>
          <w:rStyle w:val="StyleArial115ptBlack"/>
          <w:rFonts w:ascii="Calibri" w:hAnsi="Calibri"/>
        </w:rPr>
        <w:tab/>
        <w:t>Each P</w:t>
      </w:r>
      <w:r w:rsidR="00B661CC" w:rsidRPr="0002277F">
        <w:rPr>
          <w:rStyle w:val="StyleArial115ptBlack"/>
          <w:rFonts w:ascii="Calibri" w:hAnsi="Calibri"/>
        </w:rPr>
        <w:t xml:space="preserve">arty shall ensure that it has legitimate grounds under the Data Protection </w:t>
      </w:r>
      <w:r w:rsidR="00B661CC">
        <w:rPr>
          <w:rStyle w:val="StyleArial115ptBlack"/>
          <w:rFonts w:ascii="Calibri" w:hAnsi="Calibri"/>
        </w:rPr>
        <w:tab/>
      </w:r>
      <w:r w:rsidR="00B661CC" w:rsidRPr="0002277F">
        <w:rPr>
          <w:rStyle w:val="StyleArial115ptBlack"/>
          <w:rFonts w:ascii="Calibri" w:hAnsi="Calibri"/>
        </w:rPr>
        <w:t>Legislation for the pr</w:t>
      </w:r>
      <w:r w:rsidR="00B661CC">
        <w:rPr>
          <w:rStyle w:val="StyleArial115ptBlack"/>
          <w:rFonts w:ascii="Calibri" w:hAnsi="Calibri"/>
        </w:rPr>
        <w:t>ocessing of Personal Data and/or Special Categories of Personal Data</w:t>
      </w:r>
      <w:r w:rsidR="00B661CC" w:rsidRPr="0002277F">
        <w:rPr>
          <w:rStyle w:val="StyleArial115ptBlack"/>
          <w:rFonts w:ascii="Calibri" w:hAnsi="Calibri"/>
        </w:rPr>
        <w:t xml:space="preserve">, as required under Articles 6 </w:t>
      </w:r>
      <w:r w:rsidR="00B661CC">
        <w:rPr>
          <w:rStyle w:val="StyleArial115ptBlack"/>
          <w:rFonts w:ascii="Calibri" w:hAnsi="Calibri"/>
        </w:rPr>
        <w:t xml:space="preserve">and 9 of GDPR; </w:t>
      </w:r>
    </w:p>
    <w:p w14:paraId="631978CF" w14:textId="77777777" w:rsidR="00B661CC" w:rsidRDefault="00B661CC" w:rsidP="00B661CC">
      <w:pPr>
        <w:jc w:val="both"/>
        <w:rPr>
          <w:rStyle w:val="StyleArial115ptBlack"/>
          <w:rFonts w:ascii="Calibri" w:hAnsi="Calibri"/>
        </w:rPr>
      </w:pPr>
    </w:p>
    <w:p w14:paraId="633C869F" w14:textId="77777777" w:rsidR="00B661CC" w:rsidRDefault="00AF3A66" w:rsidP="00B661CC">
      <w:pPr>
        <w:ind w:left="720" w:hanging="720"/>
        <w:jc w:val="both"/>
        <w:rPr>
          <w:rStyle w:val="StyleArial115ptBlack"/>
          <w:rFonts w:ascii="Calibri" w:hAnsi="Calibri"/>
        </w:rPr>
      </w:pPr>
      <w:r>
        <w:rPr>
          <w:rStyle w:val="StyleArial115ptBlack"/>
          <w:rFonts w:ascii="Calibri" w:hAnsi="Calibri"/>
        </w:rPr>
        <w:t>8</w:t>
      </w:r>
      <w:r w:rsidR="00B661CC">
        <w:rPr>
          <w:rStyle w:val="StyleArial115ptBlack"/>
          <w:rFonts w:ascii="Calibri" w:hAnsi="Calibri"/>
        </w:rPr>
        <w:t>.3</w:t>
      </w:r>
      <w:r w:rsidR="00B661CC">
        <w:rPr>
          <w:rStyle w:val="StyleArial115ptBlack"/>
          <w:rFonts w:ascii="Calibri" w:hAnsi="Calibri"/>
        </w:rPr>
        <w:tab/>
        <w:t>Each party shall ensure that (where applicable), they update their individual Privacy Notice / Privacy Statement to take into accounts the sharing of any Personal Data</w:t>
      </w:r>
      <w:r w:rsidR="00B661CC">
        <w:rPr>
          <w:rStyle w:val="StyleArial115ptBlack"/>
          <w:rFonts w:ascii="Calibri" w:hAnsi="Calibri"/>
        </w:rPr>
        <w:tab/>
        <w:t>and Special Categories of Personal Data under this Agreement.</w:t>
      </w:r>
    </w:p>
    <w:p w14:paraId="24057168" w14:textId="77777777" w:rsidR="00B661CC" w:rsidRPr="0002277F" w:rsidRDefault="00B661CC" w:rsidP="00B661CC">
      <w:pPr>
        <w:jc w:val="both"/>
        <w:rPr>
          <w:rStyle w:val="CharacterStyle1"/>
          <w:rFonts w:ascii="Calibri" w:hAnsi="Calibri"/>
          <w:b w:val="0"/>
        </w:rPr>
      </w:pPr>
    </w:p>
    <w:p w14:paraId="7FDC6EFB" w14:textId="77777777" w:rsidR="00B661CC"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Pr>
          <w:rFonts w:ascii="Calibri" w:hAnsi="Calibri"/>
          <w:b/>
          <w:sz w:val="28"/>
          <w:szCs w:val="28"/>
          <w:lang w:eastAsia="en-US"/>
        </w:rPr>
        <w:t xml:space="preserve">  Data Controllers</w:t>
      </w:r>
    </w:p>
    <w:p w14:paraId="469A88F9" w14:textId="77777777" w:rsidR="00B661CC" w:rsidRDefault="00B661CC" w:rsidP="00B661CC">
      <w:pPr>
        <w:jc w:val="both"/>
        <w:rPr>
          <w:rFonts w:ascii="Calibri" w:hAnsi="Calibri"/>
          <w:b/>
          <w:sz w:val="28"/>
          <w:szCs w:val="28"/>
          <w:lang w:eastAsia="en-US"/>
        </w:rPr>
      </w:pPr>
    </w:p>
    <w:p w14:paraId="3185809D" w14:textId="78F2F8CB" w:rsidR="00B661CC" w:rsidRDefault="00C42341" w:rsidP="00D87360">
      <w:pPr>
        <w:ind w:left="709" w:hanging="709"/>
        <w:jc w:val="both"/>
        <w:rPr>
          <w:rFonts w:ascii="Calibri" w:hAnsi="Calibri" w:cs="Arial"/>
          <w:color w:val="000000"/>
          <w:szCs w:val="19"/>
        </w:rPr>
      </w:pPr>
      <w:r>
        <w:rPr>
          <w:rFonts w:ascii="Calibri" w:hAnsi="Calibri" w:cs="Arial"/>
          <w:color w:val="000000"/>
          <w:szCs w:val="19"/>
        </w:rPr>
        <w:t>9</w:t>
      </w:r>
      <w:r w:rsidR="00B661CC">
        <w:rPr>
          <w:rFonts w:ascii="Calibri" w:hAnsi="Calibri" w:cs="Arial"/>
          <w:color w:val="000000"/>
          <w:szCs w:val="19"/>
        </w:rPr>
        <w:t>.1</w:t>
      </w:r>
      <w:r w:rsidR="00B661CC">
        <w:rPr>
          <w:rFonts w:ascii="Calibri" w:hAnsi="Calibri" w:cs="Arial"/>
          <w:color w:val="000000"/>
          <w:szCs w:val="19"/>
        </w:rPr>
        <w:tab/>
      </w:r>
      <w:r w:rsidR="00B661CC" w:rsidRPr="0002277F">
        <w:rPr>
          <w:rFonts w:ascii="Calibri" w:hAnsi="Calibri" w:cs="Arial"/>
          <w:color w:val="000000"/>
          <w:szCs w:val="19"/>
        </w:rPr>
        <w:t xml:space="preserve">The Parties shall be considered </w:t>
      </w:r>
      <w:r w:rsidR="00D87360">
        <w:rPr>
          <w:rFonts w:ascii="Calibri" w:hAnsi="Calibri" w:cs="Arial"/>
          <w:color w:val="000000"/>
          <w:szCs w:val="19"/>
        </w:rPr>
        <w:t>[</w:t>
      </w:r>
      <w:r w:rsidR="00D87360" w:rsidRPr="00D87360">
        <w:rPr>
          <w:rFonts w:ascii="Calibri" w:hAnsi="Calibri" w:cs="Arial"/>
          <w:color w:val="000000"/>
          <w:szCs w:val="19"/>
          <w:highlight w:val="yellow"/>
        </w:rPr>
        <w:t>Joint / I</w:t>
      </w:r>
      <w:r w:rsidR="00B661CC" w:rsidRPr="00D87360">
        <w:rPr>
          <w:rFonts w:ascii="Calibri" w:hAnsi="Calibri" w:cs="Arial"/>
          <w:color w:val="000000"/>
          <w:szCs w:val="19"/>
          <w:highlight w:val="yellow"/>
        </w:rPr>
        <w:t>ndependent</w:t>
      </w:r>
      <w:r w:rsidR="00D87360" w:rsidRPr="00D87360">
        <w:rPr>
          <w:rFonts w:ascii="Calibri" w:hAnsi="Calibri" w:cs="Arial"/>
          <w:color w:val="000000"/>
          <w:szCs w:val="19"/>
          <w:highlight w:val="yellow"/>
        </w:rPr>
        <w:t xml:space="preserve"> – delete as appropriate</w:t>
      </w:r>
      <w:r w:rsidR="00D87360">
        <w:rPr>
          <w:rFonts w:ascii="Calibri" w:hAnsi="Calibri" w:cs="Arial"/>
          <w:color w:val="000000"/>
          <w:szCs w:val="19"/>
        </w:rPr>
        <w:t xml:space="preserve">] </w:t>
      </w:r>
      <w:r w:rsidR="00B661CC" w:rsidRPr="0002277F">
        <w:rPr>
          <w:rFonts w:ascii="Calibri" w:hAnsi="Calibri" w:cs="Arial"/>
          <w:color w:val="000000"/>
          <w:szCs w:val="19"/>
        </w:rPr>
        <w:t xml:space="preserve"> Data Controllers for any Personal Data and/or Special Categories of Personal Data sh</w:t>
      </w:r>
      <w:r w:rsidR="00D87360">
        <w:rPr>
          <w:rFonts w:ascii="Calibri" w:hAnsi="Calibri" w:cs="Arial"/>
          <w:color w:val="000000"/>
          <w:szCs w:val="19"/>
        </w:rPr>
        <w:t xml:space="preserve">ared with each other under this </w:t>
      </w:r>
      <w:r w:rsidR="00B661CC">
        <w:rPr>
          <w:rFonts w:ascii="Calibri" w:hAnsi="Calibri" w:cs="Arial"/>
          <w:color w:val="000000"/>
          <w:szCs w:val="19"/>
        </w:rPr>
        <w:t>Agreement;</w:t>
      </w:r>
    </w:p>
    <w:p w14:paraId="69A3DDCD" w14:textId="77777777" w:rsidR="00B661CC" w:rsidRPr="0002277F" w:rsidRDefault="00B661CC" w:rsidP="00B661CC">
      <w:pPr>
        <w:jc w:val="both"/>
        <w:rPr>
          <w:rFonts w:ascii="Calibri" w:hAnsi="Calibri" w:cs="Arial"/>
          <w:color w:val="000000"/>
          <w:szCs w:val="19"/>
        </w:rPr>
      </w:pPr>
    </w:p>
    <w:p w14:paraId="4E80E859" w14:textId="77777777" w:rsidR="00B661CC" w:rsidRPr="0002277F" w:rsidRDefault="00C42341" w:rsidP="00B661CC">
      <w:pPr>
        <w:jc w:val="both"/>
        <w:rPr>
          <w:rFonts w:ascii="Calibri" w:hAnsi="Calibri" w:cs="Arial"/>
          <w:color w:val="000000"/>
          <w:szCs w:val="19"/>
        </w:rPr>
      </w:pPr>
      <w:r>
        <w:rPr>
          <w:rFonts w:ascii="Calibri" w:hAnsi="Calibri" w:cs="Arial"/>
          <w:color w:val="000000"/>
          <w:szCs w:val="19"/>
        </w:rPr>
        <w:t>9</w:t>
      </w:r>
      <w:r w:rsidR="00B661CC">
        <w:rPr>
          <w:rFonts w:ascii="Calibri" w:hAnsi="Calibri" w:cs="Arial"/>
          <w:color w:val="000000"/>
          <w:szCs w:val="19"/>
        </w:rPr>
        <w:t>.2</w:t>
      </w:r>
      <w:r w:rsidR="00B661CC">
        <w:rPr>
          <w:rFonts w:ascii="Calibri" w:hAnsi="Calibri" w:cs="Arial"/>
          <w:color w:val="000000"/>
          <w:szCs w:val="19"/>
        </w:rPr>
        <w:tab/>
      </w:r>
      <w:r w:rsidR="00B661CC" w:rsidRPr="0002277F">
        <w:rPr>
          <w:rFonts w:ascii="Calibri" w:hAnsi="Calibri" w:cs="Arial"/>
          <w:color w:val="000000"/>
          <w:szCs w:val="19"/>
        </w:rPr>
        <w:t xml:space="preserve">When a Party shares Personal Data and/or Special Categories of Personal Data with </w:t>
      </w:r>
      <w:r w:rsidR="00B661CC">
        <w:rPr>
          <w:rFonts w:ascii="Calibri" w:hAnsi="Calibri" w:cs="Arial"/>
          <w:color w:val="000000"/>
          <w:szCs w:val="19"/>
        </w:rPr>
        <w:tab/>
      </w:r>
      <w:r w:rsidR="00B661CC" w:rsidRPr="0002277F">
        <w:rPr>
          <w:rFonts w:ascii="Calibri" w:hAnsi="Calibri" w:cs="Arial"/>
          <w:color w:val="000000"/>
          <w:szCs w:val="19"/>
        </w:rPr>
        <w:t xml:space="preserve">another Party, the Party receiving the Personal Data and/or Special Categories of </w:t>
      </w:r>
      <w:r w:rsidR="00B661CC">
        <w:rPr>
          <w:rFonts w:ascii="Calibri" w:hAnsi="Calibri" w:cs="Arial"/>
          <w:color w:val="000000"/>
          <w:szCs w:val="19"/>
        </w:rPr>
        <w:tab/>
      </w:r>
      <w:r w:rsidR="00B661CC" w:rsidRPr="0002277F">
        <w:rPr>
          <w:rFonts w:ascii="Calibri" w:hAnsi="Calibri" w:cs="Arial"/>
          <w:color w:val="000000"/>
          <w:szCs w:val="19"/>
        </w:rPr>
        <w:t xml:space="preserve">Personal Data shall be considered the Data Controller for that copy of the Personal </w:t>
      </w:r>
      <w:r w:rsidR="00B661CC">
        <w:rPr>
          <w:rFonts w:ascii="Calibri" w:hAnsi="Calibri" w:cs="Arial"/>
          <w:color w:val="000000"/>
          <w:szCs w:val="19"/>
        </w:rPr>
        <w:tab/>
      </w:r>
      <w:r w:rsidR="00B661CC" w:rsidRPr="0002277F">
        <w:rPr>
          <w:rFonts w:ascii="Calibri" w:hAnsi="Calibri" w:cs="Arial"/>
          <w:color w:val="000000"/>
          <w:szCs w:val="19"/>
        </w:rPr>
        <w:t xml:space="preserve">Data and/or Special Categories of Personal Data which they have received from the </w:t>
      </w:r>
      <w:r w:rsidR="00B661CC">
        <w:rPr>
          <w:rFonts w:ascii="Calibri" w:hAnsi="Calibri" w:cs="Arial"/>
          <w:color w:val="000000"/>
          <w:szCs w:val="19"/>
        </w:rPr>
        <w:tab/>
      </w:r>
      <w:r w:rsidR="00B661CC" w:rsidRPr="0002277F">
        <w:rPr>
          <w:rFonts w:ascii="Calibri" w:hAnsi="Calibri" w:cs="Arial"/>
          <w:color w:val="000000"/>
          <w:szCs w:val="19"/>
        </w:rPr>
        <w:t>other Party;</w:t>
      </w:r>
    </w:p>
    <w:p w14:paraId="425E873B" w14:textId="77777777" w:rsidR="00B661CC" w:rsidRPr="0002277F" w:rsidRDefault="00B661CC" w:rsidP="00B661CC">
      <w:pPr>
        <w:jc w:val="both"/>
        <w:rPr>
          <w:rFonts w:ascii="Calibri" w:hAnsi="Calibri" w:cs="Arial"/>
          <w:color w:val="000000"/>
          <w:szCs w:val="19"/>
        </w:rPr>
      </w:pPr>
    </w:p>
    <w:p w14:paraId="3F76C7A9" w14:textId="77777777" w:rsidR="00B661CC" w:rsidRPr="0002277F" w:rsidRDefault="00C42341" w:rsidP="00B661CC">
      <w:pPr>
        <w:jc w:val="both"/>
        <w:rPr>
          <w:rFonts w:ascii="Calibri" w:hAnsi="Calibri" w:cs="Arial"/>
          <w:color w:val="000000"/>
          <w:szCs w:val="19"/>
        </w:rPr>
      </w:pPr>
      <w:r>
        <w:rPr>
          <w:rFonts w:ascii="Calibri" w:hAnsi="Calibri" w:cs="Arial"/>
          <w:color w:val="000000"/>
          <w:szCs w:val="19"/>
        </w:rPr>
        <w:t>9</w:t>
      </w:r>
      <w:r w:rsidR="00B661CC">
        <w:rPr>
          <w:rFonts w:ascii="Calibri" w:hAnsi="Calibri" w:cs="Arial"/>
          <w:color w:val="000000"/>
          <w:szCs w:val="19"/>
        </w:rPr>
        <w:t>.3</w:t>
      </w:r>
      <w:r w:rsidR="00B661CC">
        <w:rPr>
          <w:rFonts w:ascii="Calibri" w:hAnsi="Calibri" w:cs="Arial"/>
          <w:color w:val="000000"/>
          <w:szCs w:val="19"/>
        </w:rPr>
        <w:tab/>
      </w:r>
      <w:r w:rsidR="00B661CC" w:rsidRPr="0002277F">
        <w:rPr>
          <w:rFonts w:ascii="Calibri" w:hAnsi="Calibri" w:cs="Arial"/>
          <w:color w:val="000000"/>
          <w:szCs w:val="19"/>
        </w:rPr>
        <w:t xml:space="preserve">Each Party is responsible for complying with their obligations as Data Controllers </w:t>
      </w:r>
      <w:r w:rsidR="00B661CC">
        <w:rPr>
          <w:rFonts w:ascii="Calibri" w:hAnsi="Calibri" w:cs="Arial"/>
          <w:color w:val="000000"/>
          <w:szCs w:val="19"/>
        </w:rPr>
        <w:tab/>
      </w:r>
      <w:r w:rsidR="00B661CC" w:rsidRPr="0002277F">
        <w:rPr>
          <w:rFonts w:ascii="Calibri" w:hAnsi="Calibri" w:cs="Arial"/>
          <w:color w:val="000000"/>
          <w:szCs w:val="19"/>
        </w:rPr>
        <w:t xml:space="preserve">under </w:t>
      </w:r>
      <w:r w:rsidR="00B661CC">
        <w:rPr>
          <w:rFonts w:ascii="Calibri" w:hAnsi="Calibri" w:cs="Arial"/>
          <w:color w:val="000000"/>
          <w:szCs w:val="19"/>
        </w:rPr>
        <w:t>the Data Protection Legislation;</w:t>
      </w:r>
    </w:p>
    <w:p w14:paraId="4AD68772" w14:textId="77777777" w:rsidR="00B661CC" w:rsidRPr="0002277F" w:rsidRDefault="00B661CC" w:rsidP="00B661CC">
      <w:pPr>
        <w:jc w:val="both"/>
        <w:rPr>
          <w:rFonts w:ascii="Calibri" w:hAnsi="Calibri" w:cs="Arial"/>
          <w:color w:val="000000"/>
          <w:szCs w:val="19"/>
        </w:rPr>
      </w:pPr>
    </w:p>
    <w:p w14:paraId="2316ED38" w14:textId="77777777" w:rsidR="00B661CC" w:rsidRDefault="00C42341" w:rsidP="00B661CC">
      <w:pPr>
        <w:jc w:val="both"/>
        <w:rPr>
          <w:rFonts w:ascii="Calibri" w:hAnsi="Calibri" w:cs="Arial"/>
          <w:color w:val="000000"/>
          <w:szCs w:val="19"/>
        </w:rPr>
      </w:pPr>
      <w:r>
        <w:rPr>
          <w:rFonts w:ascii="Calibri" w:hAnsi="Calibri" w:cs="Arial"/>
          <w:color w:val="000000"/>
          <w:szCs w:val="19"/>
        </w:rPr>
        <w:t>9</w:t>
      </w:r>
      <w:r w:rsidR="00B661CC">
        <w:rPr>
          <w:rFonts w:ascii="Calibri" w:hAnsi="Calibri" w:cs="Arial"/>
          <w:color w:val="000000"/>
          <w:szCs w:val="19"/>
        </w:rPr>
        <w:t>.4</w:t>
      </w:r>
      <w:r w:rsidR="00B661CC">
        <w:rPr>
          <w:rFonts w:ascii="Calibri" w:hAnsi="Calibri" w:cs="Arial"/>
          <w:color w:val="000000"/>
          <w:szCs w:val="19"/>
        </w:rPr>
        <w:tab/>
      </w:r>
      <w:r w:rsidR="00B661CC" w:rsidRPr="0002277F">
        <w:rPr>
          <w:rFonts w:ascii="Calibri" w:hAnsi="Calibri" w:cs="Arial"/>
          <w:color w:val="000000"/>
          <w:szCs w:val="19"/>
        </w:rPr>
        <w:t xml:space="preserve">The Parties shall co-operate, facilitate and assist each other so that each may comply </w:t>
      </w:r>
      <w:r w:rsidR="00B661CC">
        <w:rPr>
          <w:rFonts w:ascii="Calibri" w:hAnsi="Calibri" w:cs="Arial"/>
          <w:color w:val="000000"/>
          <w:szCs w:val="19"/>
        </w:rPr>
        <w:tab/>
      </w:r>
      <w:r w:rsidR="00B661CC" w:rsidRPr="0002277F">
        <w:rPr>
          <w:rFonts w:ascii="Calibri" w:hAnsi="Calibri" w:cs="Arial"/>
          <w:color w:val="000000"/>
          <w:szCs w:val="19"/>
        </w:rPr>
        <w:t>with their respective obligations under the Data Protection Legislation.</w:t>
      </w:r>
    </w:p>
    <w:p w14:paraId="419737CA" w14:textId="77777777" w:rsidR="00B661CC" w:rsidRDefault="00B661CC" w:rsidP="00B661CC">
      <w:pPr>
        <w:jc w:val="both"/>
      </w:pPr>
    </w:p>
    <w:p w14:paraId="61440DEF" w14:textId="77777777" w:rsidR="00B661CC" w:rsidRPr="00A954CD"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Pr>
          <w:rFonts w:ascii="Calibri" w:hAnsi="Calibri"/>
          <w:b/>
          <w:sz w:val="28"/>
          <w:szCs w:val="28"/>
          <w:lang w:eastAsia="en-US"/>
        </w:rPr>
        <w:t xml:space="preserve">  Disclosure of Data Shared Under This Agreement</w:t>
      </w:r>
    </w:p>
    <w:p w14:paraId="0AD76398" w14:textId="77777777" w:rsidR="00B661CC" w:rsidRPr="00CA6355" w:rsidRDefault="00B661CC" w:rsidP="00B661CC">
      <w:pPr>
        <w:jc w:val="both"/>
        <w:rPr>
          <w:rFonts w:ascii="Calibri" w:hAnsi="Calibri"/>
        </w:rPr>
      </w:pPr>
    </w:p>
    <w:p w14:paraId="04146290" w14:textId="77777777" w:rsidR="00B661CC" w:rsidRDefault="00B661CC" w:rsidP="001C64A4">
      <w:pPr>
        <w:pStyle w:val="Style2"/>
        <w:tabs>
          <w:tab w:val="left" w:pos="0"/>
          <w:tab w:val="decimal" w:pos="224"/>
        </w:tabs>
        <w:spacing w:before="0" w:after="0" w:line="240" w:lineRule="auto"/>
        <w:ind w:left="720" w:hanging="720"/>
        <w:jc w:val="both"/>
        <w:rPr>
          <w:rFonts w:ascii="Calibri" w:hAnsi="Calibri" w:cs="Times New Roman"/>
          <w:sz w:val="24"/>
          <w:szCs w:val="24"/>
        </w:rPr>
      </w:pPr>
      <w:r>
        <w:rPr>
          <w:rFonts w:ascii="Calibri" w:hAnsi="Calibri" w:cs="Times New Roman"/>
          <w:sz w:val="24"/>
          <w:szCs w:val="24"/>
        </w:rPr>
        <w:t>1</w:t>
      </w:r>
      <w:r w:rsidR="005F087F">
        <w:rPr>
          <w:rFonts w:ascii="Calibri" w:hAnsi="Calibri" w:cs="Times New Roman"/>
          <w:sz w:val="24"/>
          <w:szCs w:val="24"/>
        </w:rPr>
        <w:t>0</w:t>
      </w:r>
      <w:r>
        <w:rPr>
          <w:rFonts w:ascii="Calibri" w:hAnsi="Calibri" w:cs="Times New Roman"/>
          <w:sz w:val="24"/>
          <w:szCs w:val="24"/>
        </w:rPr>
        <w:t xml:space="preserve">.1   </w:t>
      </w:r>
      <w:r>
        <w:rPr>
          <w:rFonts w:ascii="Calibri" w:hAnsi="Calibri" w:cs="Times New Roman"/>
          <w:sz w:val="24"/>
          <w:szCs w:val="24"/>
        </w:rPr>
        <w:tab/>
        <w:t>Each Party shall ensure that any Personal and/or Special Categories of Personal Data</w:t>
      </w:r>
      <w:r w:rsidR="001C64A4">
        <w:rPr>
          <w:rFonts w:ascii="Calibri" w:hAnsi="Calibri" w:cs="Times New Roman"/>
          <w:sz w:val="24"/>
          <w:szCs w:val="24"/>
        </w:rPr>
        <w:t xml:space="preserve"> </w:t>
      </w:r>
      <w:r>
        <w:rPr>
          <w:rFonts w:ascii="Calibri" w:hAnsi="Calibri" w:cs="Times New Roman"/>
          <w:sz w:val="24"/>
          <w:szCs w:val="24"/>
        </w:rPr>
        <w:t>shared under this Agreement are only disclosed to Third P</w:t>
      </w:r>
      <w:r w:rsidR="001C64A4">
        <w:rPr>
          <w:rFonts w:ascii="Calibri" w:hAnsi="Calibri" w:cs="Times New Roman"/>
          <w:sz w:val="24"/>
          <w:szCs w:val="24"/>
        </w:rPr>
        <w:t xml:space="preserve">arties in accordance with </w:t>
      </w:r>
      <w:r>
        <w:rPr>
          <w:rFonts w:ascii="Calibri" w:hAnsi="Calibri" w:cs="Times New Roman"/>
          <w:sz w:val="24"/>
          <w:szCs w:val="24"/>
        </w:rPr>
        <w:t>the relevant legislation or as required pursuant to an enactment, rule of law or by</w:t>
      </w:r>
      <w:r w:rsidR="001C64A4">
        <w:rPr>
          <w:rFonts w:ascii="Calibri" w:hAnsi="Calibri" w:cs="Times New Roman"/>
          <w:sz w:val="24"/>
          <w:szCs w:val="24"/>
        </w:rPr>
        <w:t xml:space="preserve"> </w:t>
      </w:r>
      <w:r>
        <w:rPr>
          <w:rFonts w:ascii="Calibri" w:hAnsi="Calibri" w:cs="Times New Roman"/>
          <w:sz w:val="24"/>
          <w:szCs w:val="24"/>
        </w:rPr>
        <w:t>order of a court;</w:t>
      </w:r>
    </w:p>
    <w:p w14:paraId="1D15E576" w14:textId="77777777" w:rsidR="00B661CC" w:rsidRDefault="00B661CC" w:rsidP="001C64A4">
      <w:pPr>
        <w:pStyle w:val="Style2"/>
        <w:tabs>
          <w:tab w:val="left" w:pos="0"/>
          <w:tab w:val="decimal" w:pos="224"/>
          <w:tab w:val="left" w:pos="831"/>
        </w:tabs>
        <w:spacing w:before="0" w:after="0" w:line="240" w:lineRule="auto"/>
        <w:ind w:left="851" w:hanging="851"/>
        <w:jc w:val="both"/>
        <w:rPr>
          <w:rFonts w:ascii="Calibri" w:hAnsi="Calibri" w:cs="Times New Roman"/>
          <w:sz w:val="24"/>
          <w:szCs w:val="24"/>
        </w:rPr>
      </w:pPr>
    </w:p>
    <w:p w14:paraId="6C10ADB7" w14:textId="77777777" w:rsidR="00B661CC" w:rsidRDefault="001C64A4" w:rsidP="001C64A4">
      <w:pPr>
        <w:pStyle w:val="Style2"/>
        <w:tabs>
          <w:tab w:val="left" w:pos="709"/>
        </w:tabs>
        <w:spacing w:before="0" w:after="0" w:line="240" w:lineRule="auto"/>
        <w:ind w:left="705" w:hanging="705"/>
        <w:jc w:val="both"/>
        <w:rPr>
          <w:rFonts w:ascii="Calibri" w:hAnsi="Calibri" w:cs="Times New Roman"/>
          <w:sz w:val="24"/>
          <w:szCs w:val="24"/>
        </w:rPr>
      </w:pPr>
      <w:r>
        <w:rPr>
          <w:rFonts w:ascii="Calibri" w:hAnsi="Calibri" w:cs="Times New Roman"/>
          <w:sz w:val="24"/>
          <w:szCs w:val="24"/>
        </w:rPr>
        <w:t>1</w:t>
      </w:r>
      <w:r w:rsidR="005F087F">
        <w:rPr>
          <w:rFonts w:ascii="Calibri" w:hAnsi="Calibri" w:cs="Times New Roman"/>
          <w:sz w:val="24"/>
          <w:szCs w:val="24"/>
        </w:rPr>
        <w:t>0</w:t>
      </w:r>
      <w:r>
        <w:rPr>
          <w:rFonts w:ascii="Calibri" w:hAnsi="Calibri" w:cs="Times New Roman"/>
          <w:sz w:val="24"/>
          <w:szCs w:val="24"/>
        </w:rPr>
        <w:t>.2</w:t>
      </w:r>
      <w:r>
        <w:rPr>
          <w:rFonts w:ascii="Calibri" w:hAnsi="Calibri" w:cs="Times New Roman"/>
          <w:sz w:val="24"/>
          <w:szCs w:val="24"/>
        </w:rPr>
        <w:tab/>
      </w:r>
      <w:r w:rsidR="00B661CC">
        <w:rPr>
          <w:rFonts w:ascii="Calibri" w:hAnsi="Calibri" w:cs="Times New Roman"/>
          <w:sz w:val="24"/>
          <w:szCs w:val="24"/>
        </w:rPr>
        <w:t>Each Party shall ensure that any Personal and/or Special Categories of Personal Data</w:t>
      </w:r>
      <w:r>
        <w:rPr>
          <w:rFonts w:ascii="Calibri" w:hAnsi="Calibri" w:cs="Times New Roman"/>
          <w:sz w:val="24"/>
          <w:szCs w:val="24"/>
        </w:rPr>
        <w:t xml:space="preserve"> </w:t>
      </w:r>
      <w:r w:rsidR="00B661CC">
        <w:rPr>
          <w:rFonts w:ascii="Calibri" w:hAnsi="Calibri" w:cs="Times New Roman"/>
          <w:sz w:val="24"/>
          <w:szCs w:val="24"/>
        </w:rPr>
        <w:t>shared under this Agreement are only disclosed to the general public in accordance</w:t>
      </w:r>
      <w:r>
        <w:rPr>
          <w:rFonts w:ascii="Calibri" w:hAnsi="Calibri" w:cs="Times New Roman"/>
          <w:sz w:val="24"/>
          <w:szCs w:val="24"/>
        </w:rPr>
        <w:t xml:space="preserve"> </w:t>
      </w:r>
      <w:r w:rsidR="00B661CC">
        <w:rPr>
          <w:rFonts w:ascii="Calibri" w:hAnsi="Calibri" w:cs="Times New Roman"/>
          <w:sz w:val="24"/>
          <w:szCs w:val="24"/>
        </w:rPr>
        <w:t xml:space="preserve">           with the relevant legislation or as required pursuant to an enactment, rule of law or </w:t>
      </w:r>
      <w:r>
        <w:rPr>
          <w:rFonts w:ascii="Calibri" w:hAnsi="Calibri" w:cs="Times New Roman"/>
          <w:sz w:val="24"/>
          <w:szCs w:val="24"/>
        </w:rPr>
        <w:t xml:space="preserve"> </w:t>
      </w:r>
      <w:r w:rsidR="00B661CC">
        <w:rPr>
          <w:rFonts w:ascii="Calibri" w:hAnsi="Calibri" w:cs="Times New Roman"/>
          <w:sz w:val="24"/>
          <w:szCs w:val="24"/>
        </w:rPr>
        <w:tab/>
        <w:t>by order of a court;</w:t>
      </w:r>
    </w:p>
    <w:p w14:paraId="56E53B1E" w14:textId="77777777" w:rsidR="00B661CC" w:rsidRDefault="00B661CC" w:rsidP="00B661CC">
      <w:pPr>
        <w:pStyle w:val="Style2"/>
        <w:tabs>
          <w:tab w:val="decimal" w:pos="224"/>
          <w:tab w:val="left" w:pos="831"/>
        </w:tabs>
        <w:spacing w:before="0" w:after="0" w:line="240" w:lineRule="auto"/>
        <w:ind w:left="851" w:hanging="851"/>
        <w:jc w:val="both"/>
        <w:rPr>
          <w:rFonts w:ascii="Calibri" w:hAnsi="Calibri" w:cs="Times New Roman"/>
          <w:sz w:val="24"/>
          <w:szCs w:val="24"/>
        </w:rPr>
      </w:pPr>
    </w:p>
    <w:p w14:paraId="3319CEA2" w14:textId="77777777" w:rsidR="00B661CC" w:rsidRPr="00CA6355" w:rsidRDefault="00B661CC" w:rsidP="001C64A4">
      <w:pPr>
        <w:pStyle w:val="Style2"/>
        <w:tabs>
          <w:tab w:val="left" w:pos="0"/>
          <w:tab w:val="decimal" w:pos="224"/>
        </w:tabs>
        <w:spacing w:before="0" w:after="0" w:line="240" w:lineRule="auto"/>
        <w:ind w:left="720" w:hanging="720"/>
        <w:jc w:val="both"/>
        <w:rPr>
          <w:rFonts w:ascii="Calibri" w:hAnsi="Calibri"/>
          <w:sz w:val="24"/>
          <w:szCs w:val="24"/>
        </w:rPr>
      </w:pPr>
      <w:r>
        <w:rPr>
          <w:rFonts w:ascii="Calibri" w:hAnsi="Calibri" w:cs="Times New Roman"/>
          <w:sz w:val="24"/>
          <w:szCs w:val="24"/>
        </w:rPr>
        <w:t>1</w:t>
      </w:r>
      <w:r w:rsidR="005F087F">
        <w:rPr>
          <w:rFonts w:ascii="Calibri" w:hAnsi="Calibri" w:cs="Times New Roman"/>
          <w:sz w:val="24"/>
          <w:szCs w:val="24"/>
        </w:rPr>
        <w:t>0</w:t>
      </w:r>
      <w:r>
        <w:rPr>
          <w:rFonts w:ascii="Calibri" w:hAnsi="Calibri" w:cs="Times New Roman"/>
          <w:sz w:val="24"/>
          <w:szCs w:val="24"/>
        </w:rPr>
        <w:t xml:space="preserve">.3    </w:t>
      </w:r>
      <w:r>
        <w:rPr>
          <w:rFonts w:ascii="Calibri" w:hAnsi="Calibri" w:cs="Times New Roman"/>
          <w:sz w:val="24"/>
          <w:szCs w:val="24"/>
        </w:rPr>
        <w:tab/>
      </w:r>
      <w:r w:rsidRPr="00CA6355">
        <w:rPr>
          <w:rFonts w:ascii="Calibri" w:hAnsi="Calibri"/>
          <w:sz w:val="24"/>
          <w:szCs w:val="24"/>
        </w:rPr>
        <w:t>Each Party shall take appropriate measures to notify and provide individuals with any</w:t>
      </w:r>
      <w:r w:rsidR="001C64A4">
        <w:rPr>
          <w:rFonts w:ascii="Calibri" w:hAnsi="Calibri"/>
          <w:sz w:val="24"/>
          <w:szCs w:val="24"/>
        </w:rPr>
        <w:t xml:space="preserve"> </w:t>
      </w:r>
      <w:r w:rsidRPr="00CA6355">
        <w:rPr>
          <w:rFonts w:ascii="Calibri" w:hAnsi="Calibri"/>
          <w:sz w:val="24"/>
          <w:szCs w:val="24"/>
        </w:rPr>
        <w:t>information referred to in Articles 13 &amp; 14 of the GDPR;</w:t>
      </w:r>
    </w:p>
    <w:p w14:paraId="0018E370" w14:textId="77777777" w:rsidR="00B661CC" w:rsidRPr="00CA6355" w:rsidRDefault="00B661CC" w:rsidP="00B661CC">
      <w:pPr>
        <w:pStyle w:val="Style2"/>
        <w:tabs>
          <w:tab w:val="decimal" w:pos="224"/>
          <w:tab w:val="left" w:pos="831"/>
        </w:tabs>
        <w:spacing w:before="0" w:after="0" w:line="240" w:lineRule="auto"/>
        <w:ind w:left="851" w:hanging="851"/>
        <w:jc w:val="both"/>
        <w:rPr>
          <w:rFonts w:ascii="Calibri" w:hAnsi="Calibri"/>
          <w:sz w:val="24"/>
          <w:szCs w:val="24"/>
        </w:rPr>
      </w:pPr>
    </w:p>
    <w:p w14:paraId="55D9F735" w14:textId="77777777" w:rsidR="00B661CC" w:rsidRPr="005313DD" w:rsidRDefault="00B661CC" w:rsidP="001C64A4">
      <w:pPr>
        <w:ind w:left="720" w:hanging="720"/>
        <w:jc w:val="both"/>
        <w:rPr>
          <w:rStyle w:val="StyleArial115ptBlack"/>
          <w:rFonts w:ascii="Calibri" w:hAnsi="Calibri"/>
        </w:rPr>
      </w:pPr>
      <w:r>
        <w:rPr>
          <w:rFonts w:ascii="Calibri" w:hAnsi="Calibri"/>
        </w:rPr>
        <w:t>1</w:t>
      </w:r>
      <w:r w:rsidR="005F087F">
        <w:rPr>
          <w:rFonts w:ascii="Calibri" w:hAnsi="Calibri"/>
        </w:rPr>
        <w:t>0</w:t>
      </w:r>
      <w:r w:rsidRPr="00CA6355">
        <w:rPr>
          <w:rFonts w:ascii="Calibri" w:hAnsi="Calibri"/>
        </w:rPr>
        <w:t xml:space="preserve">.4   </w:t>
      </w:r>
      <w:r>
        <w:rPr>
          <w:rFonts w:ascii="Calibri" w:hAnsi="Calibri"/>
        </w:rPr>
        <w:tab/>
      </w:r>
      <w:r w:rsidRPr="00CA6355">
        <w:rPr>
          <w:rFonts w:ascii="Calibri" w:hAnsi="Calibri"/>
        </w:rPr>
        <w:t>Each Party is individually responsible for managing and complying with requests from</w:t>
      </w:r>
      <w:r>
        <w:rPr>
          <w:rFonts w:ascii="Calibri" w:hAnsi="Calibri"/>
        </w:rPr>
        <w:t xml:space="preserve">          </w:t>
      </w:r>
      <w:r w:rsidRPr="00CA6355">
        <w:rPr>
          <w:rFonts w:ascii="Calibri" w:hAnsi="Calibri"/>
        </w:rPr>
        <w:t>individuals exercising their rights under the F</w:t>
      </w:r>
      <w:r>
        <w:rPr>
          <w:rFonts w:ascii="Calibri" w:hAnsi="Calibri"/>
        </w:rPr>
        <w:t xml:space="preserve">reedom of Information Acts, </w:t>
      </w:r>
      <w:r w:rsidRPr="00CA6355">
        <w:rPr>
          <w:rFonts w:ascii="Calibri" w:hAnsi="Calibri"/>
        </w:rPr>
        <w:t>the</w:t>
      </w:r>
      <w:r w:rsidR="001C64A4">
        <w:rPr>
          <w:rFonts w:ascii="Calibri" w:hAnsi="Calibri"/>
        </w:rPr>
        <w:t xml:space="preserve"> </w:t>
      </w:r>
      <w:r w:rsidRPr="00CA6355">
        <w:rPr>
          <w:rFonts w:ascii="Calibri" w:hAnsi="Calibri"/>
        </w:rPr>
        <w:t>Data Protection Acts and the GDPR</w:t>
      </w:r>
      <w:r>
        <w:rPr>
          <w:rFonts w:ascii="Calibri" w:hAnsi="Calibri"/>
        </w:rPr>
        <w:t>.</w:t>
      </w:r>
    </w:p>
    <w:p w14:paraId="25ED9CF3" w14:textId="77777777" w:rsidR="00B661CC" w:rsidRDefault="00B661CC" w:rsidP="00B661CC">
      <w:pPr>
        <w:jc w:val="both"/>
        <w:rPr>
          <w:rStyle w:val="CharacterStyle1"/>
          <w:rFonts w:ascii="Calibri" w:hAnsi="Calibri"/>
          <w:b w:val="0"/>
        </w:rPr>
      </w:pPr>
    </w:p>
    <w:p w14:paraId="27AADE96" w14:textId="77777777" w:rsidR="00B661CC" w:rsidRPr="00317570"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Pr>
          <w:rFonts w:ascii="Calibri" w:hAnsi="Calibri"/>
          <w:b/>
          <w:sz w:val="28"/>
          <w:szCs w:val="28"/>
          <w:lang w:eastAsia="en-US"/>
        </w:rPr>
        <w:t xml:space="preserve">  Data Quality</w:t>
      </w:r>
    </w:p>
    <w:p w14:paraId="6129DED5" w14:textId="77777777" w:rsidR="00B661CC" w:rsidRPr="00F27C8E" w:rsidRDefault="00B661CC" w:rsidP="00B661CC">
      <w:pPr>
        <w:jc w:val="both"/>
        <w:rPr>
          <w:rStyle w:val="CharacterStyle1"/>
          <w:rFonts w:ascii="Calibri" w:hAnsi="Calibri"/>
          <w:b w:val="0"/>
        </w:rPr>
      </w:pPr>
    </w:p>
    <w:p w14:paraId="1E567004" w14:textId="77777777" w:rsidR="00B661CC" w:rsidRPr="00B661CC" w:rsidRDefault="001C64A4" w:rsidP="001C64A4">
      <w:pPr>
        <w:ind w:left="720" w:hanging="720"/>
        <w:jc w:val="both"/>
        <w:rPr>
          <w:rStyle w:val="CharacterStyle1"/>
          <w:rFonts w:ascii="Calibri" w:hAnsi="Calibri"/>
          <w:b w:val="0"/>
          <w:sz w:val="24"/>
        </w:rPr>
      </w:pPr>
      <w:r>
        <w:rPr>
          <w:rStyle w:val="CharacterStyle1"/>
          <w:rFonts w:ascii="Calibri" w:hAnsi="Calibri"/>
          <w:b w:val="0"/>
          <w:sz w:val="24"/>
        </w:rPr>
        <w:t>1</w:t>
      </w:r>
      <w:r w:rsidR="00813F4F">
        <w:rPr>
          <w:rStyle w:val="CharacterStyle1"/>
          <w:rFonts w:ascii="Calibri" w:hAnsi="Calibri"/>
          <w:b w:val="0"/>
          <w:sz w:val="24"/>
        </w:rPr>
        <w:t>1</w:t>
      </w:r>
      <w:r>
        <w:rPr>
          <w:rStyle w:val="CharacterStyle1"/>
          <w:rFonts w:ascii="Calibri" w:hAnsi="Calibri"/>
          <w:b w:val="0"/>
          <w:sz w:val="24"/>
        </w:rPr>
        <w:t>.1</w:t>
      </w:r>
      <w:r>
        <w:rPr>
          <w:rStyle w:val="CharacterStyle1"/>
          <w:rFonts w:ascii="Calibri" w:hAnsi="Calibri"/>
          <w:b w:val="0"/>
          <w:sz w:val="24"/>
        </w:rPr>
        <w:tab/>
      </w:r>
      <w:r w:rsidR="00B661CC" w:rsidRPr="00B661CC">
        <w:rPr>
          <w:rStyle w:val="CharacterStyle1"/>
          <w:rFonts w:ascii="Calibri" w:hAnsi="Calibri"/>
          <w:b w:val="0"/>
          <w:sz w:val="24"/>
        </w:rPr>
        <w:t xml:space="preserve">Each Party to this Agreement shall be responsible for </w:t>
      </w:r>
      <w:r w:rsidR="00B661CC">
        <w:rPr>
          <w:rStyle w:val="CharacterStyle1"/>
          <w:rFonts w:ascii="Calibri" w:hAnsi="Calibri"/>
          <w:b w:val="0"/>
          <w:sz w:val="24"/>
        </w:rPr>
        <w:t>the quality and accuracy of th</w:t>
      </w:r>
      <w:r w:rsidR="00FF3097">
        <w:rPr>
          <w:rStyle w:val="CharacterStyle1"/>
          <w:rFonts w:ascii="Calibri" w:hAnsi="Calibri"/>
          <w:b w:val="0"/>
          <w:sz w:val="24"/>
        </w:rPr>
        <w:t>e</w:t>
      </w:r>
      <w:r w:rsidR="00B661CC">
        <w:rPr>
          <w:rStyle w:val="CharacterStyle1"/>
          <w:rFonts w:ascii="Calibri" w:hAnsi="Calibri"/>
          <w:b w:val="0"/>
          <w:sz w:val="24"/>
        </w:rPr>
        <w:t xml:space="preserve"> </w:t>
      </w:r>
      <w:r w:rsidR="00B661CC" w:rsidRPr="00B661CC">
        <w:rPr>
          <w:rStyle w:val="CharacterStyle1"/>
          <w:rFonts w:ascii="Calibri" w:hAnsi="Calibri"/>
          <w:b w:val="0"/>
          <w:sz w:val="24"/>
        </w:rPr>
        <w:t>Data they share with the other Parties;</w:t>
      </w:r>
    </w:p>
    <w:p w14:paraId="75140CBC" w14:textId="77777777" w:rsidR="00B661CC" w:rsidRPr="00B661CC" w:rsidRDefault="00B661CC" w:rsidP="00B661CC">
      <w:pPr>
        <w:jc w:val="both"/>
        <w:rPr>
          <w:rStyle w:val="CharacterStyle1"/>
          <w:rFonts w:ascii="Calibri" w:hAnsi="Calibri"/>
          <w:b w:val="0"/>
          <w:sz w:val="24"/>
        </w:rPr>
      </w:pPr>
    </w:p>
    <w:p w14:paraId="1D398CD9" w14:textId="77777777" w:rsidR="00B661CC" w:rsidRPr="00B661CC" w:rsidRDefault="00B661CC" w:rsidP="00B661CC">
      <w:pPr>
        <w:jc w:val="both"/>
        <w:rPr>
          <w:rStyle w:val="CharacterStyle1"/>
          <w:rFonts w:ascii="Calibri" w:hAnsi="Calibri"/>
          <w:b w:val="0"/>
          <w:sz w:val="24"/>
        </w:rPr>
      </w:pPr>
      <w:r w:rsidRPr="00B661CC">
        <w:rPr>
          <w:rStyle w:val="CharacterStyle1"/>
          <w:rFonts w:ascii="Calibri" w:hAnsi="Calibri"/>
          <w:b w:val="0"/>
          <w:sz w:val="24"/>
        </w:rPr>
        <w:t>1</w:t>
      </w:r>
      <w:r w:rsidR="00813F4F">
        <w:rPr>
          <w:rStyle w:val="CharacterStyle1"/>
          <w:rFonts w:ascii="Calibri" w:hAnsi="Calibri"/>
          <w:b w:val="0"/>
          <w:sz w:val="24"/>
        </w:rPr>
        <w:t>1</w:t>
      </w:r>
      <w:r w:rsidRPr="00B661CC">
        <w:rPr>
          <w:rStyle w:val="CharacterStyle1"/>
          <w:rFonts w:ascii="Calibri" w:hAnsi="Calibri"/>
          <w:b w:val="0"/>
          <w:sz w:val="24"/>
        </w:rPr>
        <w:t>.2</w:t>
      </w:r>
      <w:r w:rsidRPr="00B661CC">
        <w:rPr>
          <w:rStyle w:val="CharacterStyle1"/>
          <w:rFonts w:ascii="Calibri" w:hAnsi="Calibri"/>
          <w:b w:val="0"/>
          <w:sz w:val="24"/>
        </w:rPr>
        <w:tab/>
        <w:t xml:space="preserve">Data discovered to be inaccurate or inadequate for the specified purposes outlined in </w:t>
      </w:r>
      <w:r w:rsidRPr="00B661CC">
        <w:rPr>
          <w:rStyle w:val="CharacterStyle1"/>
          <w:rFonts w:ascii="Calibri" w:hAnsi="Calibri"/>
          <w:b w:val="0"/>
          <w:sz w:val="24"/>
        </w:rPr>
        <w:tab/>
        <w:t xml:space="preserve">section 5 of this Agreement will be brought to the notice of the Party that supplied </w:t>
      </w:r>
      <w:r w:rsidRPr="00B661CC">
        <w:rPr>
          <w:rStyle w:val="CharacterStyle1"/>
          <w:rFonts w:ascii="Calibri" w:hAnsi="Calibri"/>
          <w:b w:val="0"/>
          <w:sz w:val="24"/>
        </w:rPr>
        <w:tab/>
        <w:t xml:space="preserve">the Data. The Party that supplied the Data will be responsible for correcting the Data </w:t>
      </w:r>
      <w:r w:rsidRPr="00B661CC">
        <w:rPr>
          <w:rStyle w:val="CharacterStyle1"/>
          <w:rFonts w:ascii="Calibri" w:hAnsi="Calibri"/>
          <w:b w:val="0"/>
          <w:sz w:val="24"/>
        </w:rPr>
        <w:tab/>
        <w:t xml:space="preserve">and notifying all other Parties of the corrections. </w:t>
      </w:r>
    </w:p>
    <w:p w14:paraId="43DD20BF" w14:textId="77777777" w:rsidR="00B661CC" w:rsidRDefault="00B661CC" w:rsidP="00B661CC">
      <w:pPr>
        <w:pStyle w:val="Style2"/>
        <w:tabs>
          <w:tab w:val="decimal" w:pos="224"/>
          <w:tab w:val="left" w:pos="831"/>
        </w:tabs>
        <w:spacing w:before="0" w:after="0" w:line="240" w:lineRule="auto"/>
        <w:ind w:left="851" w:hanging="851"/>
        <w:jc w:val="both"/>
        <w:rPr>
          <w:rFonts w:ascii="Calibri" w:hAnsi="Calibri" w:cs="Times New Roman"/>
          <w:sz w:val="24"/>
          <w:szCs w:val="24"/>
        </w:rPr>
      </w:pPr>
    </w:p>
    <w:p w14:paraId="153E16E8" w14:textId="77777777" w:rsidR="00B661CC" w:rsidRPr="00AD7672"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Pr>
          <w:rFonts w:ascii="Calibri" w:hAnsi="Calibri"/>
          <w:b/>
          <w:sz w:val="28"/>
          <w:szCs w:val="28"/>
          <w:lang w:eastAsia="en-US"/>
        </w:rPr>
        <w:t xml:space="preserve">  </w:t>
      </w:r>
      <w:r w:rsidRPr="00AD7672">
        <w:rPr>
          <w:rFonts w:ascii="Calibri" w:hAnsi="Calibri"/>
          <w:b/>
          <w:sz w:val="28"/>
          <w:szCs w:val="28"/>
          <w:lang w:eastAsia="en-US"/>
        </w:rPr>
        <w:t>Restrictions on the use of data shared</w:t>
      </w:r>
    </w:p>
    <w:p w14:paraId="0A017BC1" w14:textId="77777777" w:rsidR="00B661CC" w:rsidRPr="004D6F68" w:rsidRDefault="00B661CC" w:rsidP="00B661CC">
      <w:pPr>
        <w:jc w:val="both"/>
        <w:rPr>
          <w:b/>
          <w:sz w:val="28"/>
          <w:szCs w:val="28"/>
          <w:lang w:eastAsia="en-US"/>
        </w:rPr>
      </w:pPr>
    </w:p>
    <w:p w14:paraId="75F55ACD" w14:textId="5779D99F" w:rsidR="00B661CC" w:rsidRPr="007E70B0" w:rsidRDefault="0038473B" w:rsidP="0038473B">
      <w:pPr>
        <w:ind w:left="720" w:hanging="720"/>
        <w:jc w:val="both"/>
        <w:rPr>
          <w:rFonts w:ascii="Calibri" w:hAnsi="Calibri"/>
          <w:color w:val="000000"/>
        </w:rPr>
      </w:pPr>
      <w:r>
        <w:rPr>
          <w:rStyle w:val="StyleArial115ptBlack"/>
          <w:rFonts w:ascii="Calibri" w:hAnsi="Calibri"/>
        </w:rPr>
        <w:t>12.1</w:t>
      </w:r>
      <w:r>
        <w:rPr>
          <w:rStyle w:val="StyleArial115ptBlack"/>
          <w:rFonts w:ascii="Calibri" w:hAnsi="Calibri"/>
        </w:rPr>
        <w:tab/>
      </w:r>
      <w:r w:rsidRPr="0038473B">
        <w:rPr>
          <w:rStyle w:val="StyleArial115ptBlack"/>
          <w:rFonts w:ascii="Calibri" w:hAnsi="Calibri"/>
        </w:rPr>
        <w:t>All Parties shall ensure that Personal Data and Speci</w:t>
      </w:r>
      <w:r>
        <w:rPr>
          <w:rStyle w:val="StyleArial115ptBlack"/>
          <w:rFonts w:ascii="Calibri" w:hAnsi="Calibri"/>
        </w:rPr>
        <w:t xml:space="preserve">al Categories of Personal Data </w:t>
      </w:r>
      <w:r w:rsidRPr="0038473B">
        <w:rPr>
          <w:rStyle w:val="StyleArial115ptBlack"/>
          <w:rFonts w:ascii="Calibri" w:hAnsi="Calibri"/>
        </w:rPr>
        <w:t>shared as part of this agreement must only be used for the</w:t>
      </w:r>
      <w:r>
        <w:rPr>
          <w:rStyle w:val="StyleArial115ptBlack"/>
          <w:rFonts w:ascii="Calibri" w:hAnsi="Calibri"/>
        </w:rPr>
        <w:t xml:space="preserve"> purposes (s) specified at </w:t>
      </w:r>
      <w:r w:rsidRPr="0038473B">
        <w:rPr>
          <w:rStyle w:val="StyleArial115ptBlack"/>
          <w:rFonts w:ascii="Calibri" w:hAnsi="Calibri"/>
        </w:rPr>
        <w:t>the time of disclosure(s) and as defined in Section 5 of this</w:t>
      </w:r>
      <w:r>
        <w:rPr>
          <w:rStyle w:val="StyleArial115ptBlack"/>
          <w:rFonts w:ascii="Calibri" w:hAnsi="Calibri"/>
        </w:rPr>
        <w:t xml:space="preserve"> Agreement.  Personal </w:t>
      </w:r>
      <w:r>
        <w:rPr>
          <w:rStyle w:val="StyleArial115ptBlack"/>
          <w:rFonts w:ascii="Calibri" w:hAnsi="Calibri"/>
        </w:rPr>
        <w:tab/>
        <w:t xml:space="preserve">Data and </w:t>
      </w:r>
      <w:r w:rsidRPr="0038473B">
        <w:rPr>
          <w:rStyle w:val="StyleArial115ptBlack"/>
          <w:rFonts w:ascii="Calibri" w:hAnsi="Calibri"/>
        </w:rPr>
        <w:t>Special Categories of Personal Data must not be used for any other</w:t>
      </w:r>
      <w:r>
        <w:rPr>
          <w:rStyle w:val="StyleArial115ptBlack"/>
          <w:rFonts w:ascii="Calibri" w:hAnsi="Calibri"/>
        </w:rPr>
        <w:t xml:space="preserve"> </w:t>
      </w:r>
      <w:r w:rsidRPr="0038473B">
        <w:rPr>
          <w:rStyle w:val="StyleArial115ptBlack"/>
          <w:rFonts w:ascii="Calibri" w:hAnsi="Calibri"/>
        </w:rPr>
        <w:t>reason(s) without the written permission of the Party who supplied the data,</w:t>
      </w:r>
      <w:r>
        <w:rPr>
          <w:rStyle w:val="StyleArial115ptBlack"/>
          <w:rFonts w:ascii="Calibri" w:hAnsi="Calibri"/>
        </w:rPr>
        <w:t xml:space="preserve"> </w:t>
      </w:r>
      <w:r w:rsidRPr="0038473B">
        <w:rPr>
          <w:rStyle w:val="StyleArial115ptBlack"/>
          <w:rFonts w:ascii="Calibri" w:hAnsi="Calibri"/>
        </w:rPr>
        <w:t>unless an exemption applies within the Data Protection Legislation or the data is</w:t>
      </w:r>
      <w:r>
        <w:rPr>
          <w:rStyle w:val="StyleArial115ptBlack"/>
          <w:rFonts w:ascii="Calibri" w:hAnsi="Calibri"/>
        </w:rPr>
        <w:t xml:space="preserve"> </w:t>
      </w:r>
      <w:r w:rsidRPr="0038473B">
        <w:rPr>
          <w:rStyle w:val="StyleArial115ptBlack"/>
          <w:rFonts w:ascii="Calibri" w:hAnsi="Calibri"/>
        </w:rPr>
        <w:t xml:space="preserve">required to be provided under the terms of the </w:t>
      </w:r>
      <w:r>
        <w:rPr>
          <w:rStyle w:val="StyleArial115ptBlack"/>
          <w:rFonts w:ascii="Calibri" w:hAnsi="Calibri"/>
        </w:rPr>
        <w:t xml:space="preserve">Freedom of Information Acts or </w:t>
      </w:r>
      <w:r w:rsidRPr="0038473B">
        <w:rPr>
          <w:rStyle w:val="StyleArial115ptBlack"/>
          <w:rFonts w:ascii="Calibri" w:hAnsi="Calibri"/>
        </w:rPr>
        <w:t>under the instructions of a court of law.</w:t>
      </w:r>
    </w:p>
    <w:p w14:paraId="60A95372" w14:textId="77777777" w:rsidR="00B661CC" w:rsidRPr="00FB5D75" w:rsidRDefault="00B661CC" w:rsidP="00B661CC">
      <w:pPr>
        <w:jc w:val="both"/>
        <w:rPr>
          <w:rStyle w:val="StyleArial115ptBlack"/>
          <w:rFonts w:ascii="Calibri" w:hAnsi="Calibri"/>
        </w:rPr>
      </w:pPr>
    </w:p>
    <w:p w14:paraId="5AF328AF" w14:textId="77777777" w:rsidR="00B661CC" w:rsidRPr="00336A31"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Pr>
          <w:rFonts w:ascii="Calibri" w:hAnsi="Calibri"/>
          <w:b/>
          <w:sz w:val="28"/>
          <w:szCs w:val="28"/>
          <w:lang w:eastAsia="en-US"/>
        </w:rPr>
        <w:t xml:space="preserve"> Security </w:t>
      </w:r>
    </w:p>
    <w:p w14:paraId="3D6CAD79" w14:textId="77777777" w:rsidR="00B661CC" w:rsidRDefault="00B661CC" w:rsidP="00B661CC">
      <w:pPr>
        <w:suppressAutoHyphens/>
        <w:ind w:left="360" w:right="29"/>
        <w:jc w:val="both"/>
        <w:rPr>
          <w:rFonts w:cs="Arial"/>
          <w:b/>
          <w:spacing w:val="-3"/>
          <w:sz w:val="28"/>
          <w:szCs w:val="28"/>
        </w:rPr>
      </w:pPr>
    </w:p>
    <w:p w14:paraId="0D47C404" w14:textId="77777777" w:rsidR="00B661CC" w:rsidRPr="00021E3D" w:rsidRDefault="00B661CC" w:rsidP="00B661CC">
      <w:pPr>
        <w:jc w:val="both"/>
        <w:rPr>
          <w:rFonts w:ascii="Calibri" w:hAnsi="Calibri"/>
          <w:lang w:val="en-GB" w:eastAsia="en-GB"/>
        </w:rPr>
      </w:pPr>
      <w:r w:rsidRPr="00021E3D">
        <w:rPr>
          <w:rFonts w:ascii="Calibri" w:hAnsi="Calibri"/>
        </w:rPr>
        <w:t xml:space="preserve">In consideration of the Parties sharing Data with each other, each Party agrees that it shall: </w:t>
      </w:r>
    </w:p>
    <w:p w14:paraId="153784C1" w14:textId="77777777" w:rsidR="00B661CC" w:rsidRPr="00021E3D" w:rsidRDefault="00B661CC" w:rsidP="00B661CC">
      <w:pPr>
        <w:jc w:val="both"/>
        <w:rPr>
          <w:rStyle w:val="StyleArial115ptBlack"/>
          <w:rFonts w:ascii="Calibri" w:hAnsi="Calibri"/>
        </w:rPr>
      </w:pPr>
    </w:p>
    <w:p w14:paraId="0DEC958A" w14:textId="767900D6" w:rsidR="00B661CC" w:rsidRPr="00021E3D" w:rsidRDefault="00B661CC" w:rsidP="00B661CC">
      <w:pPr>
        <w:jc w:val="both"/>
        <w:rPr>
          <w:rFonts w:ascii="Calibri" w:hAnsi="Calibri"/>
        </w:rPr>
      </w:pPr>
      <w:r>
        <w:rPr>
          <w:rStyle w:val="StyleArial115ptBlack"/>
          <w:rFonts w:ascii="Calibri" w:hAnsi="Calibri"/>
        </w:rPr>
        <w:t>1</w:t>
      </w:r>
      <w:r w:rsidR="005665C8">
        <w:rPr>
          <w:rStyle w:val="StyleArial115ptBlack"/>
          <w:rFonts w:ascii="Calibri" w:hAnsi="Calibri"/>
        </w:rPr>
        <w:t>3</w:t>
      </w:r>
      <w:r w:rsidRPr="00021E3D">
        <w:rPr>
          <w:rStyle w:val="StyleArial115ptBlack"/>
          <w:rFonts w:ascii="Calibri" w:hAnsi="Calibri"/>
        </w:rPr>
        <w:t xml:space="preserve">.1    </w:t>
      </w:r>
      <w:r w:rsidRPr="00021E3D">
        <w:rPr>
          <w:rStyle w:val="StyleArial115ptBlack"/>
          <w:rFonts w:ascii="Calibri" w:hAnsi="Calibri"/>
        </w:rPr>
        <w:tab/>
        <w:t xml:space="preserve">Maintain the </w:t>
      </w:r>
      <w:r w:rsidRPr="00021E3D">
        <w:rPr>
          <w:rFonts w:ascii="Calibri" w:hAnsi="Calibri"/>
        </w:rPr>
        <w:t xml:space="preserve">security and confidentiality of all Personal Data </w:t>
      </w:r>
      <w:r>
        <w:rPr>
          <w:rFonts w:ascii="Calibri" w:hAnsi="Calibri"/>
        </w:rPr>
        <w:t xml:space="preserve">and Special Categories </w:t>
      </w:r>
      <w:r>
        <w:rPr>
          <w:rFonts w:ascii="Calibri" w:hAnsi="Calibri"/>
        </w:rPr>
        <w:tab/>
        <w:t xml:space="preserve">of Personal Data </w:t>
      </w:r>
      <w:r w:rsidRPr="00021E3D">
        <w:rPr>
          <w:rFonts w:ascii="Calibri" w:hAnsi="Calibri"/>
        </w:rPr>
        <w:t>shared</w:t>
      </w:r>
      <w:r>
        <w:rPr>
          <w:rFonts w:ascii="Calibri" w:hAnsi="Calibri"/>
        </w:rPr>
        <w:t xml:space="preserve"> under this Agreement</w:t>
      </w:r>
      <w:r w:rsidRPr="00021E3D">
        <w:rPr>
          <w:rFonts w:ascii="Calibri" w:hAnsi="Calibri"/>
        </w:rPr>
        <w:t xml:space="preserve">; </w:t>
      </w:r>
    </w:p>
    <w:p w14:paraId="4831962A" w14:textId="77777777" w:rsidR="00B661CC" w:rsidRPr="00021E3D" w:rsidRDefault="00B661CC" w:rsidP="00B661CC">
      <w:pPr>
        <w:jc w:val="both"/>
        <w:rPr>
          <w:rFonts w:ascii="Calibri" w:hAnsi="Calibri"/>
        </w:rPr>
      </w:pPr>
    </w:p>
    <w:p w14:paraId="315AAA97" w14:textId="4CED2A2D" w:rsidR="00B661CC" w:rsidRPr="00021E3D" w:rsidRDefault="00B661CC" w:rsidP="00B661CC">
      <w:pPr>
        <w:jc w:val="both"/>
        <w:rPr>
          <w:rFonts w:ascii="Calibri" w:hAnsi="Calibri"/>
        </w:rPr>
      </w:pPr>
      <w:r>
        <w:rPr>
          <w:rFonts w:ascii="Calibri" w:hAnsi="Calibri"/>
        </w:rPr>
        <w:t>1</w:t>
      </w:r>
      <w:r w:rsidR="005665C8">
        <w:rPr>
          <w:rFonts w:ascii="Calibri" w:hAnsi="Calibri"/>
        </w:rPr>
        <w:t>3</w:t>
      </w:r>
      <w:r w:rsidRPr="00021E3D">
        <w:rPr>
          <w:rFonts w:ascii="Calibri" w:hAnsi="Calibri"/>
        </w:rPr>
        <w:t xml:space="preserve">.2 </w:t>
      </w:r>
      <w:r w:rsidRPr="00021E3D">
        <w:rPr>
          <w:rFonts w:ascii="Calibri" w:hAnsi="Calibri"/>
        </w:rPr>
        <w:tab/>
        <w:t xml:space="preserve">Process all Personal Data </w:t>
      </w:r>
      <w:r>
        <w:rPr>
          <w:rFonts w:ascii="Calibri" w:hAnsi="Calibri"/>
        </w:rPr>
        <w:t>and/or Special Categories of Personal Data</w:t>
      </w:r>
      <w:r w:rsidRPr="00021E3D">
        <w:rPr>
          <w:rFonts w:ascii="Calibri" w:hAnsi="Calibri"/>
        </w:rPr>
        <w:t xml:space="preserve"> shared </w:t>
      </w:r>
      <w:r>
        <w:rPr>
          <w:rFonts w:ascii="Calibri" w:hAnsi="Calibri"/>
        </w:rPr>
        <w:t xml:space="preserve">under </w:t>
      </w:r>
      <w:r>
        <w:rPr>
          <w:rFonts w:ascii="Calibri" w:hAnsi="Calibri"/>
        </w:rPr>
        <w:tab/>
        <w:t>this Agreement</w:t>
      </w:r>
      <w:r w:rsidRPr="00021E3D">
        <w:rPr>
          <w:rFonts w:ascii="Calibri" w:hAnsi="Calibri"/>
        </w:rPr>
        <w:t xml:space="preserve"> in accordance with the Data Protection Legislation;</w:t>
      </w:r>
    </w:p>
    <w:p w14:paraId="7E4F3AD1" w14:textId="77777777" w:rsidR="00B661CC" w:rsidRPr="00021E3D" w:rsidRDefault="00B661CC" w:rsidP="00B661CC">
      <w:pPr>
        <w:jc w:val="both"/>
        <w:rPr>
          <w:rFonts w:ascii="Calibri" w:hAnsi="Calibri"/>
        </w:rPr>
      </w:pPr>
    </w:p>
    <w:p w14:paraId="40906D92" w14:textId="4C1E2590" w:rsidR="00B661CC" w:rsidRDefault="00B661CC" w:rsidP="00B661CC">
      <w:pPr>
        <w:jc w:val="both"/>
        <w:rPr>
          <w:rFonts w:ascii="Calibri" w:hAnsi="Calibri"/>
        </w:rPr>
      </w:pPr>
      <w:r>
        <w:rPr>
          <w:rFonts w:ascii="Calibri" w:hAnsi="Calibri"/>
          <w:color w:val="000000"/>
          <w:lang w:eastAsia="en-US"/>
        </w:rPr>
        <w:t>1</w:t>
      </w:r>
      <w:r w:rsidR="005665C8">
        <w:rPr>
          <w:rFonts w:ascii="Calibri" w:hAnsi="Calibri"/>
          <w:color w:val="000000"/>
          <w:lang w:eastAsia="en-US"/>
        </w:rPr>
        <w:t>3</w:t>
      </w:r>
      <w:r w:rsidRPr="00021E3D">
        <w:rPr>
          <w:rFonts w:ascii="Calibri" w:hAnsi="Calibri"/>
          <w:color w:val="000000"/>
          <w:lang w:eastAsia="en-US"/>
        </w:rPr>
        <w:t>.3</w:t>
      </w:r>
      <w:r w:rsidRPr="00021E3D">
        <w:rPr>
          <w:rFonts w:ascii="Calibri" w:hAnsi="Calibri"/>
          <w:color w:val="000000"/>
          <w:lang w:eastAsia="en-US"/>
        </w:rPr>
        <w:tab/>
      </w:r>
      <w:r w:rsidRPr="00021E3D">
        <w:rPr>
          <w:rFonts w:ascii="Calibri" w:hAnsi="Calibri"/>
          <w:color w:val="000000"/>
        </w:rPr>
        <w:t xml:space="preserve">Ensure that </w:t>
      </w:r>
      <w:r w:rsidRPr="00021E3D">
        <w:rPr>
          <w:rFonts w:ascii="Calibri" w:hAnsi="Calibri"/>
        </w:rPr>
        <w:t>access to any Personal Data</w:t>
      </w:r>
      <w:r>
        <w:rPr>
          <w:rFonts w:ascii="Calibri" w:hAnsi="Calibri"/>
        </w:rPr>
        <w:t xml:space="preserve"> and/or Special Categories of Personal Data</w:t>
      </w:r>
      <w:r w:rsidRPr="00021E3D">
        <w:rPr>
          <w:rFonts w:ascii="Calibri" w:hAnsi="Calibri"/>
        </w:rPr>
        <w:t xml:space="preserve"> </w:t>
      </w:r>
      <w:r>
        <w:rPr>
          <w:rFonts w:ascii="Calibri" w:hAnsi="Calibri"/>
        </w:rPr>
        <w:tab/>
      </w:r>
      <w:r w:rsidRPr="00021E3D">
        <w:rPr>
          <w:rFonts w:ascii="Calibri" w:hAnsi="Calibri"/>
        </w:rPr>
        <w:t>whi</w:t>
      </w:r>
      <w:r>
        <w:rPr>
          <w:rFonts w:ascii="Calibri" w:hAnsi="Calibri"/>
        </w:rPr>
        <w:t xml:space="preserve">ch they receive from the other </w:t>
      </w:r>
      <w:r w:rsidRPr="00021E3D">
        <w:rPr>
          <w:rFonts w:ascii="Calibri" w:hAnsi="Calibri"/>
        </w:rPr>
        <w:t xml:space="preserve">Parties is limited to those of their employees and </w:t>
      </w:r>
      <w:r>
        <w:rPr>
          <w:rFonts w:ascii="Calibri" w:hAnsi="Calibri"/>
        </w:rPr>
        <w:tab/>
        <w:t xml:space="preserve">contractors who need to have </w:t>
      </w:r>
      <w:r w:rsidRPr="00021E3D">
        <w:rPr>
          <w:rFonts w:ascii="Calibri" w:hAnsi="Calibri"/>
        </w:rPr>
        <w:t xml:space="preserve">access to it, and that they are informed of the </w:t>
      </w:r>
      <w:r>
        <w:rPr>
          <w:rFonts w:ascii="Calibri" w:hAnsi="Calibri"/>
        </w:rPr>
        <w:tab/>
      </w:r>
      <w:r w:rsidRPr="00021E3D">
        <w:rPr>
          <w:rFonts w:ascii="Calibri" w:hAnsi="Calibri"/>
        </w:rPr>
        <w:t>confi</w:t>
      </w:r>
      <w:r>
        <w:rPr>
          <w:rFonts w:ascii="Calibri" w:hAnsi="Calibri"/>
        </w:rPr>
        <w:t xml:space="preserve">dential nature of the Personal </w:t>
      </w:r>
      <w:r w:rsidRPr="00021E3D">
        <w:rPr>
          <w:rFonts w:ascii="Calibri" w:hAnsi="Calibri"/>
        </w:rPr>
        <w:t>Data</w:t>
      </w:r>
      <w:r>
        <w:rPr>
          <w:rFonts w:ascii="Calibri" w:hAnsi="Calibri"/>
        </w:rPr>
        <w:t xml:space="preserve"> and Special Categories of Personal Data</w:t>
      </w:r>
      <w:r w:rsidRPr="00021E3D">
        <w:rPr>
          <w:rFonts w:ascii="Calibri" w:hAnsi="Calibri"/>
        </w:rPr>
        <w:t xml:space="preserve">, are </w:t>
      </w:r>
      <w:r>
        <w:rPr>
          <w:rFonts w:ascii="Calibri" w:hAnsi="Calibri"/>
        </w:rPr>
        <w:tab/>
      </w:r>
      <w:r w:rsidRPr="00021E3D">
        <w:rPr>
          <w:rFonts w:ascii="Calibri" w:hAnsi="Calibri"/>
        </w:rPr>
        <w:t xml:space="preserve">under an obligation to keep such Personal Data </w:t>
      </w:r>
      <w:r>
        <w:rPr>
          <w:rFonts w:ascii="Calibri" w:hAnsi="Calibri"/>
        </w:rPr>
        <w:t xml:space="preserve">and Special Categories of Personal </w:t>
      </w:r>
      <w:r>
        <w:rPr>
          <w:rFonts w:ascii="Calibri" w:hAnsi="Calibri"/>
        </w:rPr>
        <w:tab/>
        <w:t>Data</w:t>
      </w:r>
      <w:r w:rsidRPr="00021E3D">
        <w:rPr>
          <w:rFonts w:ascii="Calibri" w:hAnsi="Calibri"/>
        </w:rPr>
        <w:t xml:space="preserve"> </w:t>
      </w:r>
      <w:r>
        <w:rPr>
          <w:rFonts w:ascii="Calibri" w:hAnsi="Calibri"/>
        </w:rPr>
        <w:t xml:space="preserve">confidential, and comply </w:t>
      </w:r>
      <w:r w:rsidRPr="00021E3D">
        <w:rPr>
          <w:rFonts w:ascii="Calibri" w:hAnsi="Calibri"/>
        </w:rPr>
        <w:t xml:space="preserve">with the obligations set out in this Agreement; </w:t>
      </w:r>
    </w:p>
    <w:p w14:paraId="7FC84770" w14:textId="77777777" w:rsidR="00B661CC" w:rsidRDefault="00B661CC" w:rsidP="00B661CC">
      <w:pPr>
        <w:jc w:val="both"/>
        <w:rPr>
          <w:rFonts w:ascii="Calibri" w:hAnsi="Calibri"/>
        </w:rPr>
      </w:pPr>
    </w:p>
    <w:p w14:paraId="416985E1" w14:textId="559B0C29" w:rsidR="00B661CC" w:rsidRPr="00250959" w:rsidRDefault="00B661CC" w:rsidP="002F6E7C">
      <w:pPr>
        <w:ind w:left="720" w:hanging="720"/>
        <w:jc w:val="both"/>
        <w:rPr>
          <w:rFonts w:ascii="Calibri" w:hAnsi="Calibri"/>
        </w:rPr>
      </w:pPr>
      <w:r>
        <w:rPr>
          <w:rFonts w:ascii="Calibri" w:hAnsi="Calibri"/>
        </w:rPr>
        <w:t>1</w:t>
      </w:r>
      <w:r w:rsidR="005665C8">
        <w:rPr>
          <w:rFonts w:ascii="Calibri" w:hAnsi="Calibri"/>
        </w:rPr>
        <w:t>3</w:t>
      </w:r>
      <w:r w:rsidRPr="00021E3D">
        <w:rPr>
          <w:rFonts w:ascii="Calibri" w:hAnsi="Calibri"/>
        </w:rPr>
        <w:t>.4</w:t>
      </w:r>
      <w:r w:rsidRPr="00021E3D">
        <w:rPr>
          <w:rFonts w:ascii="Calibri" w:hAnsi="Calibri"/>
        </w:rPr>
        <w:tab/>
      </w:r>
      <w:r w:rsidRPr="00250959">
        <w:rPr>
          <w:rFonts w:ascii="Calibri" w:hAnsi="Calibri"/>
          <w:color w:val="000000"/>
        </w:rPr>
        <w:t>Ensure all the</w:t>
      </w:r>
      <w:r>
        <w:rPr>
          <w:rFonts w:ascii="Calibri" w:hAnsi="Calibri"/>
          <w:color w:val="000000"/>
        </w:rPr>
        <w:t>ir</w:t>
      </w:r>
      <w:r w:rsidRPr="00250959">
        <w:rPr>
          <w:rFonts w:ascii="Calibri" w:hAnsi="Calibri"/>
          <w:color w:val="000000"/>
        </w:rPr>
        <w:t xml:space="preserve"> relevant employees and contractor</w:t>
      </w:r>
      <w:r>
        <w:rPr>
          <w:rFonts w:ascii="Calibri" w:hAnsi="Calibri"/>
          <w:color w:val="000000"/>
        </w:rPr>
        <w:t xml:space="preserve">s with access to the Personal </w:t>
      </w:r>
      <w:r>
        <w:rPr>
          <w:rFonts w:ascii="Calibri" w:hAnsi="Calibri"/>
          <w:color w:val="000000"/>
        </w:rPr>
        <w:tab/>
      </w:r>
      <w:r w:rsidRPr="00250959">
        <w:rPr>
          <w:rFonts w:ascii="Calibri" w:hAnsi="Calibri"/>
          <w:color w:val="000000"/>
        </w:rPr>
        <w:t>Data and/or Special Categories of Personal</w:t>
      </w:r>
      <w:r>
        <w:rPr>
          <w:rFonts w:ascii="Calibri" w:hAnsi="Calibri"/>
          <w:color w:val="000000"/>
        </w:rPr>
        <w:t xml:space="preserve"> Data have been provided with </w:t>
      </w:r>
      <w:r w:rsidRPr="00250959">
        <w:rPr>
          <w:rFonts w:ascii="Calibri" w:hAnsi="Calibri"/>
          <w:color w:val="000000"/>
        </w:rPr>
        <w:t>appropriate Data Protection and IT security training;</w:t>
      </w:r>
    </w:p>
    <w:p w14:paraId="0841DBB0" w14:textId="77777777" w:rsidR="00B661CC" w:rsidRPr="008446EB" w:rsidRDefault="00B661CC" w:rsidP="00B661CC">
      <w:pPr>
        <w:pStyle w:val="ListParagraph"/>
        <w:ind w:left="360"/>
        <w:jc w:val="both"/>
        <w:rPr>
          <w:color w:val="FF0000"/>
        </w:rPr>
      </w:pPr>
    </w:p>
    <w:p w14:paraId="6195A555" w14:textId="6EF7A4BE" w:rsidR="00B661CC" w:rsidRPr="00021E3D" w:rsidRDefault="00B661CC" w:rsidP="002F6E7C">
      <w:pPr>
        <w:ind w:left="720" w:hanging="720"/>
        <w:jc w:val="both"/>
        <w:rPr>
          <w:rFonts w:ascii="Calibri" w:hAnsi="Calibri"/>
        </w:rPr>
      </w:pPr>
      <w:r>
        <w:rPr>
          <w:rFonts w:ascii="Calibri" w:hAnsi="Calibri"/>
        </w:rPr>
        <w:t>1</w:t>
      </w:r>
      <w:r w:rsidR="005665C8">
        <w:rPr>
          <w:rFonts w:ascii="Calibri" w:hAnsi="Calibri"/>
        </w:rPr>
        <w:t>3</w:t>
      </w:r>
      <w:r>
        <w:rPr>
          <w:rFonts w:ascii="Calibri" w:hAnsi="Calibri"/>
        </w:rPr>
        <w:t>.5</w:t>
      </w:r>
      <w:r>
        <w:rPr>
          <w:rFonts w:ascii="Calibri" w:hAnsi="Calibri"/>
        </w:rPr>
        <w:tab/>
        <w:t>Implement appropriate t</w:t>
      </w:r>
      <w:r w:rsidRPr="00021E3D">
        <w:rPr>
          <w:rFonts w:ascii="Calibri" w:hAnsi="Calibri"/>
        </w:rPr>
        <w:t>echnic</w:t>
      </w:r>
      <w:r>
        <w:rPr>
          <w:rFonts w:ascii="Calibri" w:hAnsi="Calibri"/>
        </w:rPr>
        <w:t xml:space="preserve">al and organisational measures </w:t>
      </w:r>
      <w:r w:rsidRPr="00021E3D">
        <w:rPr>
          <w:rFonts w:ascii="Calibri" w:hAnsi="Calibri"/>
        </w:rPr>
        <w:t>(TOM’s) within</w:t>
      </w:r>
      <w:r w:rsidR="002F6E7C">
        <w:rPr>
          <w:rFonts w:ascii="Calibri" w:hAnsi="Calibri"/>
        </w:rPr>
        <w:t xml:space="preserve"> </w:t>
      </w:r>
      <w:r w:rsidRPr="00021E3D">
        <w:rPr>
          <w:rFonts w:ascii="Calibri" w:hAnsi="Calibri"/>
        </w:rPr>
        <w:t>their own organisation to prote</w:t>
      </w:r>
      <w:r>
        <w:rPr>
          <w:rFonts w:ascii="Calibri" w:hAnsi="Calibri"/>
        </w:rPr>
        <w:t xml:space="preserve">ct against the unauthorised or </w:t>
      </w:r>
      <w:r w:rsidRPr="00021E3D">
        <w:rPr>
          <w:rFonts w:ascii="Calibri" w:hAnsi="Calibri"/>
        </w:rPr>
        <w:t>unlawful processing</w:t>
      </w:r>
      <w:r w:rsidR="002F6E7C">
        <w:rPr>
          <w:rFonts w:ascii="Calibri" w:hAnsi="Calibri"/>
        </w:rPr>
        <w:t xml:space="preserve"> </w:t>
      </w:r>
      <w:r w:rsidRPr="00021E3D">
        <w:rPr>
          <w:rFonts w:ascii="Calibri" w:hAnsi="Calibri"/>
        </w:rPr>
        <w:t>and</w:t>
      </w:r>
      <w:r w:rsidR="002F6E7C">
        <w:rPr>
          <w:rFonts w:ascii="Calibri" w:hAnsi="Calibri"/>
        </w:rPr>
        <w:t xml:space="preserve"> </w:t>
      </w:r>
      <w:r w:rsidRPr="00021E3D">
        <w:rPr>
          <w:rFonts w:ascii="Calibri" w:hAnsi="Calibri"/>
        </w:rPr>
        <w:t>the accidental loss, destr</w:t>
      </w:r>
      <w:r>
        <w:rPr>
          <w:rFonts w:ascii="Calibri" w:hAnsi="Calibri"/>
        </w:rPr>
        <w:t xml:space="preserve">uction, damage, alteration and </w:t>
      </w:r>
      <w:r w:rsidRPr="00021E3D">
        <w:rPr>
          <w:rFonts w:ascii="Calibri" w:hAnsi="Calibri"/>
        </w:rPr>
        <w:t>disclosure of any</w:t>
      </w:r>
      <w:r w:rsidR="002F6E7C">
        <w:rPr>
          <w:rFonts w:ascii="Calibri" w:hAnsi="Calibri"/>
        </w:rPr>
        <w:t xml:space="preserve"> </w:t>
      </w:r>
      <w:r w:rsidRPr="00021E3D">
        <w:rPr>
          <w:rFonts w:ascii="Calibri" w:hAnsi="Calibri"/>
        </w:rPr>
        <w:t xml:space="preserve">Personal Data </w:t>
      </w:r>
      <w:r>
        <w:rPr>
          <w:rFonts w:ascii="Calibri" w:hAnsi="Calibri"/>
        </w:rPr>
        <w:t>and/or Special Categories of Personal Data</w:t>
      </w:r>
      <w:r w:rsidRPr="00021E3D">
        <w:rPr>
          <w:rFonts w:ascii="Calibri" w:hAnsi="Calibri"/>
        </w:rPr>
        <w:t xml:space="preserve"> which is</w:t>
      </w:r>
      <w:r w:rsidR="002F6E7C">
        <w:rPr>
          <w:rFonts w:ascii="Calibri" w:hAnsi="Calibri"/>
        </w:rPr>
        <w:t xml:space="preserve"> shared under this </w:t>
      </w:r>
      <w:r>
        <w:rPr>
          <w:rFonts w:ascii="Calibri" w:hAnsi="Calibri"/>
        </w:rPr>
        <w:t xml:space="preserve">Agreement. As a minimum, </w:t>
      </w:r>
      <w:r w:rsidRPr="00021E3D">
        <w:rPr>
          <w:rFonts w:ascii="Calibri" w:hAnsi="Calibri"/>
        </w:rPr>
        <w:t>the following TOM’s shall be implemented</w:t>
      </w:r>
      <w:r w:rsidR="002F6E7C">
        <w:rPr>
          <w:rFonts w:ascii="Calibri" w:hAnsi="Calibri"/>
        </w:rPr>
        <w:t xml:space="preserve"> by each of the </w:t>
      </w:r>
      <w:r>
        <w:rPr>
          <w:rFonts w:ascii="Calibri" w:hAnsi="Calibri"/>
        </w:rPr>
        <w:t>Parties</w:t>
      </w:r>
      <w:r w:rsidRPr="00021E3D">
        <w:rPr>
          <w:rFonts w:ascii="Calibri" w:hAnsi="Calibri"/>
        </w:rPr>
        <w:t>:</w:t>
      </w:r>
    </w:p>
    <w:p w14:paraId="44F4A923" w14:textId="77777777" w:rsidR="00B661CC" w:rsidRPr="00021E3D" w:rsidRDefault="00B661CC" w:rsidP="00B661CC">
      <w:pPr>
        <w:jc w:val="both"/>
        <w:rPr>
          <w:rFonts w:ascii="Calibri" w:hAnsi="Calibri"/>
        </w:rPr>
      </w:pPr>
    </w:p>
    <w:p w14:paraId="790975D5" w14:textId="2D780DFA" w:rsidR="00B661CC" w:rsidRPr="00021E3D" w:rsidRDefault="00B661CC" w:rsidP="00B661CC">
      <w:pPr>
        <w:jc w:val="both"/>
        <w:rPr>
          <w:rFonts w:ascii="Calibri" w:hAnsi="Calibri"/>
        </w:rPr>
      </w:pPr>
      <w:r>
        <w:rPr>
          <w:rFonts w:ascii="Calibri" w:hAnsi="Calibri"/>
        </w:rPr>
        <w:tab/>
        <w:t>1</w:t>
      </w:r>
      <w:r w:rsidR="005665C8">
        <w:rPr>
          <w:rFonts w:ascii="Calibri" w:hAnsi="Calibri"/>
        </w:rPr>
        <w:t>3</w:t>
      </w:r>
      <w:r>
        <w:rPr>
          <w:rFonts w:ascii="Calibri" w:hAnsi="Calibri"/>
        </w:rPr>
        <w:t>.5</w:t>
      </w:r>
      <w:r w:rsidRPr="00021E3D">
        <w:rPr>
          <w:rFonts w:ascii="Calibri" w:hAnsi="Calibri"/>
        </w:rPr>
        <w:t>.1</w:t>
      </w:r>
      <w:r w:rsidRPr="00021E3D">
        <w:rPr>
          <w:rFonts w:ascii="Calibri" w:hAnsi="Calibri"/>
        </w:rPr>
        <w:tab/>
        <w:t xml:space="preserve">Strong and robust Access controls are in place to manage and protect access </w:t>
      </w:r>
      <w:r w:rsidRPr="00021E3D">
        <w:rPr>
          <w:rFonts w:ascii="Calibri" w:hAnsi="Calibri"/>
        </w:rPr>
        <w:tab/>
      </w:r>
      <w:r w:rsidRPr="00021E3D">
        <w:rPr>
          <w:rFonts w:ascii="Calibri" w:hAnsi="Calibri"/>
        </w:rPr>
        <w:tab/>
      </w:r>
      <w:r w:rsidR="002F6E7C">
        <w:rPr>
          <w:rFonts w:ascii="Calibri" w:hAnsi="Calibri"/>
        </w:rPr>
        <w:tab/>
      </w:r>
      <w:r w:rsidRPr="00021E3D">
        <w:rPr>
          <w:rFonts w:ascii="Calibri" w:hAnsi="Calibri"/>
        </w:rPr>
        <w:t>to Personal Data</w:t>
      </w:r>
      <w:r w:rsidRPr="00E415AD">
        <w:rPr>
          <w:rFonts w:ascii="Calibri" w:hAnsi="Calibri"/>
        </w:rPr>
        <w:t xml:space="preserve"> </w:t>
      </w:r>
      <w:r>
        <w:rPr>
          <w:rFonts w:ascii="Calibri" w:hAnsi="Calibri"/>
        </w:rPr>
        <w:t>and Special Categories of Personal Data</w:t>
      </w:r>
      <w:r w:rsidRPr="00021E3D">
        <w:rPr>
          <w:rFonts w:ascii="Calibri" w:hAnsi="Calibri"/>
        </w:rPr>
        <w:t xml:space="preserve">;  </w:t>
      </w:r>
    </w:p>
    <w:p w14:paraId="7AFA6F93" w14:textId="77777777" w:rsidR="00B661CC" w:rsidRPr="00021E3D" w:rsidRDefault="00B661CC" w:rsidP="00B661CC">
      <w:pPr>
        <w:jc w:val="both"/>
        <w:rPr>
          <w:rFonts w:ascii="Calibri" w:hAnsi="Calibri"/>
        </w:rPr>
      </w:pPr>
    </w:p>
    <w:p w14:paraId="74975CB3" w14:textId="05972B96" w:rsidR="00B661CC" w:rsidRPr="00021E3D" w:rsidRDefault="00B661CC" w:rsidP="00B661CC">
      <w:pPr>
        <w:jc w:val="both"/>
        <w:rPr>
          <w:rFonts w:ascii="Calibri" w:hAnsi="Calibri"/>
        </w:rPr>
      </w:pPr>
      <w:r w:rsidRPr="00021E3D">
        <w:rPr>
          <w:rFonts w:ascii="Calibri" w:hAnsi="Calibri"/>
        </w:rPr>
        <w:tab/>
      </w:r>
      <w:r>
        <w:rPr>
          <w:rFonts w:ascii="Calibri" w:hAnsi="Calibri"/>
        </w:rPr>
        <w:t>1</w:t>
      </w:r>
      <w:r w:rsidR="005665C8">
        <w:rPr>
          <w:rFonts w:ascii="Calibri" w:hAnsi="Calibri"/>
        </w:rPr>
        <w:t>3</w:t>
      </w:r>
      <w:r>
        <w:rPr>
          <w:rFonts w:ascii="Calibri" w:hAnsi="Calibri"/>
        </w:rPr>
        <w:t>.5</w:t>
      </w:r>
      <w:r w:rsidRPr="00021E3D">
        <w:rPr>
          <w:rFonts w:ascii="Calibri" w:hAnsi="Calibri"/>
        </w:rPr>
        <w:t>.2</w:t>
      </w:r>
      <w:r w:rsidRPr="00021E3D">
        <w:rPr>
          <w:rFonts w:ascii="Calibri" w:hAnsi="Calibri"/>
        </w:rPr>
        <w:tab/>
        <w:t xml:space="preserve">Access to Personal Data </w:t>
      </w:r>
      <w:r>
        <w:rPr>
          <w:rFonts w:ascii="Calibri" w:hAnsi="Calibri"/>
        </w:rPr>
        <w:t>and Special Categories of Personal Data</w:t>
      </w:r>
      <w:r w:rsidRPr="00021E3D">
        <w:rPr>
          <w:rFonts w:ascii="Calibri" w:hAnsi="Calibri"/>
        </w:rPr>
        <w:t xml:space="preserve"> stored </w:t>
      </w:r>
      <w:r>
        <w:rPr>
          <w:rFonts w:ascii="Calibri" w:hAnsi="Calibri"/>
        </w:rPr>
        <w:tab/>
      </w:r>
      <w:r>
        <w:rPr>
          <w:rFonts w:ascii="Calibri" w:hAnsi="Calibri"/>
        </w:rPr>
        <w:tab/>
      </w:r>
      <w:r>
        <w:rPr>
          <w:rFonts w:ascii="Calibri" w:hAnsi="Calibri"/>
        </w:rPr>
        <w:tab/>
      </w:r>
      <w:r w:rsidRPr="00021E3D">
        <w:rPr>
          <w:rFonts w:ascii="Calibri" w:hAnsi="Calibri"/>
        </w:rPr>
        <w:t>electronically</w:t>
      </w:r>
      <w:r>
        <w:rPr>
          <w:rFonts w:ascii="Calibri" w:hAnsi="Calibri"/>
        </w:rPr>
        <w:t xml:space="preserve"> is controlled by strong </w:t>
      </w:r>
      <w:r w:rsidRPr="00021E3D">
        <w:rPr>
          <w:rFonts w:ascii="Calibri" w:hAnsi="Calibri"/>
        </w:rPr>
        <w:t>unique passwords</w:t>
      </w:r>
      <w:r>
        <w:rPr>
          <w:rFonts w:ascii="Calibri" w:hAnsi="Calibri"/>
        </w:rPr>
        <w:t>;</w:t>
      </w:r>
    </w:p>
    <w:p w14:paraId="6DCC3A6F" w14:textId="77777777" w:rsidR="00B661CC" w:rsidRPr="00021E3D" w:rsidRDefault="00B661CC" w:rsidP="00B661CC">
      <w:pPr>
        <w:jc w:val="both"/>
        <w:rPr>
          <w:rFonts w:ascii="Calibri" w:hAnsi="Calibri"/>
        </w:rPr>
      </w:pPr>
    </w:p>
    <w:p w14:paraId="4EEA9475" w14:textId="674F004A" w:rsidR="00B661CC" w:rsidRDefault="00B661CC" w:rsidP="00B661CC">
      <w:pPr>
        <w:ind w:left="720"/>
        <w:jc w:val="both"/>
        <w:rPr>
          <w:rFonts w:ascii="Calibri" w:hAnsi="Calibri"/>
        </w:rPr>
      </w:pPr>
      <w:r>
        <w:rPr>
          <w:rFonts w:ascii="Calibri" w:hAnsi="Calibri"/>
        </w:rPr>
        <w:t>1</w:t>
      </w:r>
      <w:r w:rsidR="005665C8">
        <w:rPr>
          <w:rFonts w:ascii="Calibri" w:hAnsi="Calibri"/>
        </w:rPr>
        <w:t>3</w:t>
      </w:r>
      <w:r w:rsidR="00792821">
        <w:rPr>
          <w:rFonts w:ascii="Calibri" w:hAnsi="Calibri"/>
        </w:rPr>
        <w:t>.</w:t>
      </w:r>
      <w:r>
        <w:rPr>
          <w:rFonts w:ascii="Calibri" w:hAnsi="Calibri"/>
        </w:rPr>
        <w:t>5</w:t>
      </w:r>
      <w:r w:rsidR="00792821">
        <w:rPr>
          <w:rFonts w:ascii="Calibri" w:hAnsi="Calibri"/>
        </w:rPr>
        <w:t xml:space="preserve">.3 </w:t>
      </w:r>
      <w:r>
        <w:rPr>
          <w:rFonts w:ascii="Calibri" w:hAnsi="Calibri"/>
        </w:rPr>
        <w:t xml:space="preserve">All </w:t>
      </w:r>
      <w:r w:rsidRPr="00021E3D">
        <w:rPr>
          <w:rFonts w:ascii="Calibri" w:hAnsi="Calibri"/>
        </w:rPr>
        <w:t>Mobile Computer Devices which are used t</w:t>
      </w:r>
      <w:r>
        <w:rPr>
          <w:rFonts w:ascii="Calibri" w:hAnsi="Calibri"/>
        </w:rPr>
        <w:t>o Process and/or store Personal</w:t>
      </w:r>
      <w:r>
        <w:rPr>
          <w:rFonts w:ascii="Calibri" w:hAnsi="Calibri"/>
        </w:rPr>
        <w:tab/>
      </w:r>
      <w:r w:rsidRPr="00021E3D">
        <w:rPr>
          <w:rFonts w:ascii="Calibri" w:hAnsi="Calibri"/>
        </w:rPr>
        <w:t xml:space="preserve">Data </w:t>
      </w:r>
      <w:r>
        <w:rPr>
          <w:rFonts w:ascii="Calibri" w:hAnsi="Calibri"/>
        </w:rPr>
        <w:t>and Special Categories of Personal Data have strong E</w:t>
      </w:r>
      <w:r w:rsidRPr="00021E3D">
        <w:rPr>
          <w:rFonts w:ascii="Calibri" w:hAnsi="Calibri"/>
        </w:rPr>
        <w:t xml:space="preserve">ncryption facilities </w:t>
      </w:r>
      <w:r>
        <w:rPr>
          <w:rFonts w:ascii="Calibri" w:hAnsi="Calibri"/>
        </w:rPr>
        <w:tab/>
      </w:r>
      <w:r w:rsidRPr="00021E3D">
        <w:rPr>
          <w:rFonts w:ascii="Calibri" w:hAnsi="Calibri"/>
        </w:rPr>
        <w:t>available wh</w:t>
      </w:r>
      <w:r>
        <w:rPr>
          <w:rFonts w:ascii="Calibri" w:hAnsi="Calibri"/>
        </w:rPr>
        <w:t>ich allow for the encryption of the Mobile Computer Device and/</w:t>
      </w:r>
    </w:p>
    <w:p w14:paraId="184E2825" w14:textId="31EA59A7" w:rsidR="00B661CC" w:rsidRPr="00021E3D" w:rsidRDefault="00B661CC" w:rsidP="002F6E7C">
      <w:pPr>
        <w:ind w:left="1440"/>
        <w:jc w:val="both"/>
        <w:rPr>
          <w:rFonts w:ascii="Calibri" w:hAnsi="Calibri"/>
        </w:rPr>
      </w:pPr>
      <w:r>
        <w:rPr>
          <w:rFonts w:ascii="Calibri" w:hAnsi="Calibri"/>
        </w:rPr>
        <w:t>or the E</w:t>
      </w:r>
      <w:r w:rsidRPr="00021E3D">
        <w:rPr>
          <w:rFonts w:ascii="Calibri" w:hAnsi="Calibri"/>
        </w:rPr>
        <w:t xml:space="preserve">ncryption of the Personal Data </w:t>
      </w:r>
      <w:r>
        <w:rPr>
          <w:rFonts w:ascii="Calibri" w:hAnsi="Calibri"/>
        </w:rPr>
        <w:t>Special Categories of Personal</w:t>
      </w:r>
      <w:r w:rsidR="002F6E7C">
        <w:rPr>
          <w:rFonts w:ascii="Calibri" w:hAnsi="Calibri"/>
        </w:rPr>
        <w:t xml:space="preserve"> </w:t>
      </w:r>
      <w:r>
        <w:rPr>
          <w:rFonts w:ascii="Calibri" w:hAnsi="Calibri"/>
        </w:rPr>
        <w:t>Data</w:t>
      </w:r>
      <w:r w:rsidRPr="00021E3D">
        <w:rPr>
          <w:rFonts w:ascii="Calibri" w:hAnsi="Calibri"/>
        </w:rPr>
        <w:t xml:space="preserve"> </w:t>
      </w:r>
      <w:r>
        <w:rPr>
          <w:rFonts w:ascii="Calibri" w:hAnsi="Calibri"/>
        </w:rPr>
        <w:t xml:space="preserve">at a file or folder </w:t>
      </w:r>
      <w:r w:rsidRPr="00021E3D">
        <w:rPr>
          <w:rFonts w:ascii="Calibri" w:hAnsi="Calibri"/>
        </w:rPr>
        <w:t>level</w:t>
      </w:r>
      <w:r>
        <w:rPr>
          <w:rFonts w:ascii="Calibri" w:hAnsi="Calibri"/>
        </w:rPr>
        <w:t>;</w:t>
      </w:r>
    </w:p>
    <w:p w14:paraId="0966CC8A" w14:textId="77777777" w:rsidR="00B661CC" w:rsidRPr="00021E3D" w:rsidRDefault="00B661CC" w:rsidP="00B661CC">
      <w:pPr>
        <w:jc w:val="both"/>
        <w:rPr>
          <w:rFonts w:ascii="Calibri" w:hAnsi="Calibri"/>
        </w:rPr>
      </w:pPr>
    </w:p>
    <w:p w14:paraId="47C18D58" w14:textId="390C2D9F" w:rsidR="00B661CC" w:rsidRDefault="00B661CC" w:rsidP="00B661CC">
      <w:pPr>
        <w:ind w:left="1440" w:hanging="720"/>
        <w:jc w:val="both"/>
        <w:rPr>
          <w:rFonts w:ascii="Calibri" w:hAnsi="Calibri"/>
        </w:rPr>
      </w:pPr>
      <w:r>
        <w:rPr>
          <w:rFonts w:ascii="Calibri" w:hAnsi="Calibri"/>
        </w:rPr>
        <w:t>1</w:t>
      </w:r>
      <w:r w:rsidR="005665C8">
        <w:rPr>
          <w:rFonts w:ascii="Calibri" w:hAnsi="Calibri"/>
        </w:rPr>
        <w:t>3</w:t>
      </w:r>
      <w:r>
        <w:rPr>
          <w:rFonts w:ascii="Calibri" w:hAnsi="Calibri"/>
        </w:rPr>
        <w:t>.5.4</w:t>
      </w:r>
      <w:r>
        <w:rPr>
          <w:rFonts w:ascii="Calibri" w:hAnsi="Calibri"/>
        </w:rPr>
        <w:tab/>
        <w:t>All Computer D</w:t>
      </w:r>
      <w:r w:rsidRPr="00021E3D">
        <w:rPr>
          <w:rFonts w:ascii="Calibri" w:hAnsi="Calibri"/>
        </w:rPr>
        <w:t>evices which are used to Proce</w:t>
      </w:r>
      <w:r>
        <w:rPr>
          <w:rFonts w:ascii="Calibri" w:hAnsi="Calibri"/>
        </w:rPr>
        <w:t>ss or store Personal Data Special Categories of Personal Data</w:t>
      </w:r>
      <w:r w:rsidRPr="00021E3D">
        <w:rPr>
          <w:rFonts w:ascii="Calibri" w:hAnsi="Calibri"/>
        </w:rPr>
        <w:t xml:space="preserve"> </w:t>
      </w:r>
      <w:r>
        <w:rPr>
          <w:rFonts w:ascii="Calibri" w:hAnsi="Calibri"/>
        </w:rPr>
        <w:t xml:space="preserve">have </w:t>
      </w:r>
      <w:r w:rsidRPr="00021E3D">
        <w:rPr>
          <w:rFonts w:ascii="Calibri" w:hAnsi="Calibri"/>
        </w:rPr>
        <w:t xml:space="preserve">real-time protection Anti-Malware </w:t>
      </w:r>
      <w:r>
        <w:rPr>
          <w:rFonts w:ascii="Calibri" w:hAnsi="Calibri"/>
        </w:rPr>
        <w:t xml:space="preserve">Software </w:t>
      </w:r>
      <w:r w:rsidRPr="00021E3D">
        <w:rPr>
          <w:rFonts w:ascii="Calibri" w:hAnsi="Calibri"/>
        </w:rPr>
        <w:t xml:space="preserve">installed </w:t>
      </w:r>
      <w:r>
        <w:rPr>
          <w:rFonts w:ascii="Calibri" w:hAnsi="Calibri"/>
        </w:rPr>
        <w:t xml:space="preserve">which is updated on a regular </w:t>
      </w:r>
      <w:r w:rsidRPr="00021E3D">
        <w:rPr>
          <w:rFonts w:ascii="Calibri" w:hAnsi="Calibri"/>
        </w:rPr>
        <w:t>basis;</w:t>
      </w:r>
    </w:p>
    <w:p w14:paraId="6758402F" w14:textId="77777777" w:rsidR="00B661CC" w:rsidRPr="00021E3D" w:rsidRDefault="00B661CC" w:rsidP="00B661CC">
      <w:pPr>
        <w:jc w:val="both"/>
        <w:rPr>
          <w:rFonts w:ascii="Calibri" w:hAnsi="Calibri"/>
        </w:rPr>
      </w:pPr>
    </w:p>
    <w:p w14:paraId="3FA33566" w14:textId="31452001" w:rsidR="00B661CC" w:rsidRDefault="00B661CC" w:rsidP="00B661CC">
      <w:pPr>
        <w:jc w:val="both"/>
        <w:rPr>
          <w:rFonts w:ascii="Calibri" w:hAnsi="Calibri"/>
        </w:rPr>
      </w:pPr>
      <w:r>
        <w:rPr>
          <w:rFonts w:ascii="Calibri" w:hAnsi="Calibri"/>
        </w:rPr>
        <w:tab/>
        <w:t>1</w:t>
      </w:r>
      <w:r w:rsidR="005665C8">
        <w:rPr>
          <w:rFonts w:ascii="Calibri" w:hAnsi="Calibri"/>
        </w:rPr>
        <w:t>3</w:t>
      </w:r>
      <w:r>
        <w:rPr>
          <w:rFonts w:ascii="Calibri" w:hAnsi="Calibri"/>
        </w:rPr>
        <w:t>.5</w:t>
      </w:r>
      <w:r w:rsidRPr="00021E3D">
        <w:rPr>
          <w:rFonts w:ascii="Calibri" w:hAnsi="Calibri"/>
        </w:rPr>
        <w:t>.5</w:t>
      </w:r>
      <w:r w:rsidRPr="00021E3D">
        <w:rPr>
          <w:rFonts w:ascii="Calibri" w:hAnsi="Calibri"/>
        </w:rPr>
        <w:tab/>
        <w:t xml:space="preserve">All Personal Data </w:t>
      </w:r>
      <w:r>
        <w:rPr>
          <w:rFonts w:ascii="Calibri" w:hAnsi="Calibri"/>
        </w:rPr>
        <w:t>and Special Categories of Personal Data</w:t>
      </w:r>
      <w:r w:rsidRPr="00021E3D">
        <w:rPr>
          <w:rFonts w:ascii="Calibri" w:hAnsi="Calibri"/>
        </w:rPr>
        <w:t xml:space="preserve"> which is Processed </w:t>
      </w:r>
      <w:r>
        <w:rPr>
          <w:rFonts w:ascii="Calibri" w:hAnsi="Calibri"/>
        </w:rPr>
        <w:tab/>
      </w:r>
      <w:r>
        <w:rPr>
          <w:rFonts w:ascii="Calibri" w:hAnsi="Calibri"/>
        </w:rPr>
        <w:tab/>
      </w:r>
      <w:r w:rsidR="002F6E7C">
        <w:rPr>
          <w:rFonts w:ascii="Calibri" w:hAnsi="Calibri"/>
        </w:rPr>
        <w:tab/>
      </w:r>
      <w:r w:rsidRPr="00021E3D">
        <w:rPr>
          <w:rFonts w:ascii="Calibri" w:hAnsi="Calibri"/>
        </w:rPr>
        <w:t>or store</w:t>
      </w:r>
      <w:r>
        <w:rPr>
          <w:rFonts w:ascii="Calibri" w:hAnsi="Calibri"/>
        </w:rPr>
        <w:t>d off-site or within a Cloud Computing s</w:t>
      </w:r>
      <w:r w:rsidRPr="00021E3D">
        <w:rPr>
          <w:rFonts w:ascii="Calibri" w:hAnsi="Calibri"/>
        </w:rPr>
        <w:t xml:space="preserve">olution by a Third Party on </w:t>
      </w:r>
      <w:r>
        <w:rPr>
          <w:rFonts w:ascii="Calibri" w:hAnsi="Calibri"/>
        </w:rPr>
        <w:tab/>
      </w:r>
      <w:r>
        <w:rPr>
          <w:rFonts w:ascii="Calibri" w:hAnsi="Calibri"/>
        </w:rPr>
        <w:tab/>
      </w:r>
      <w:r w:rsidR="002F6E7C">
        <w:rPr>
          <w:rFonts w:ascii="Calibri" w:hAnsi="Calibri"/>
        </w:rPr>
        <w:tab/>
      </w:r>
      <w:r w:rsidRPr="00021E3D">
        <w:rPr>
          <w:rFonts w:ascii="Calibri" w:hAnsi="Calibri"/>
        </w:rPr>
        <w:t>behalf of a Party i</w:t>
      </w:r>
      <w:r>
        <w:rPr>
          <w:rFonts w:ascii="Calibri" w:hAnsi="Calibri"/>
        </w:rPr>
        <w:t xml:space="preserve">s Encrypted at rest </w:t>
      </w:r>
      <w:r>
        <w:rPr>
          <w:rFonts w:ascii="Calibri" w:hAnsi="Calibri"/>
        </w:rPr>
        <w:tab/>
        <w:t>using strong E</w:t>
      </w:r>
      <w:r w:rsidRPr="00021E3D">
        <w:rPr>
          <w:rFonts w:ascii="Calibri" w:hAnsi="Calibri"/>
        </w:rPr>
        <w:t>ncryption protocols</w:t>
      </w:r>
      <w:r>
        <w:rPr>
          <w:rFonts w:ascii="Calibri" w:hAnsi="Calibri"/>
        </w:rPr>
        <w:t>;</w:t>
      </w:r>
    </w:p>
    <w:p w14:paraId="73445A3A" w14:textId="77777777" w:rsidR="00B661CC" w:rsidRPr="00250959" w:rsidRDefault="00B661CC" w:rsidP="00B661CC">
      <w:pPr>
        <w:jc w:val="both"/>
        <w:rPr>
          <w:rFonts w:ascii="Calibri" w:hAnsi="Calibri"/>
        </w:rPr>
      </w:pPr>
    </w:p>
    <w:p w14:paraId="20464A8C" w14:textId="498187BA" w:rsidR="00B661CC" w:rsidRDefault="005665C8" w:rsidP="00B661CC">
      <w:pPr>
        <w:jc w:val="both"/>
        <w:rPr>
          <w:rFonts w:ascii="Calibri" w:hAnsi="Calibri"/>
        </w:rPr>
      </w:pPr>
      <w:r>
        <w:rPr>
          <w:rFonts w:ascii="Calibri" w:hAnsi="Calibri"/>
        </w:rPr>
        <w:tab/>
        <w:t>13</w:t>
      </w:r>
      <w:r w:rsidR="00B661CC">
        <w:rPr>
          <w:rFonts w:ascii="Calibri" w:hAnsi="Calibri"/>
        </w:rPr>
        <w:t>.5.6</w:t>
      </w:r>
      <w:r w:rsidR="00B661CC" w:rsidRPr="00021E3D">
        <w:rPr>
          <w:rFonts w:ascii="Calibri" w:hAnsi="Calibri"/>
        </w:rPr>
        <w:tab/>
        <w:t xml:space="preserve">All Personal Data </w:t>
      </w:r>
      <w:r w:rsidR="00B661CC">
        <w:rPr>
          <w:rFonts w:ascii="Calibri" w:hAnsi="Calibri"/>
        </w:rPr>
        <w:t xml:space="preserve">and/or Special Categories of Personal Data </w:t>
      </w:r>
      <w:r w:rsidR="00B661CC" w:rsidRPr="00021E3D">
        <w:rPr>
          <w:rFonts w:ascii="Calibri" w:hAnsi="Calibri"/>
        </w:rPr>
        <w:t xml:space="preserve">transmitted via </w:t>
      </w:r>
      <w:r w:rsidR="00B661CC">
        <w:rPr>
          <w:rFonts w:ascii="Calibri" w:hAnsi="Calibri"/>
        </w:rPr>
        <w:tab/>
      </w:r>
      <w:r w:rsidR="00B661CC">
        <w:rPr>
          <w:rFonts w:ascii="Calibri" w:hAnsi="Calibri"/>
        </w:rPr>
        <w:tab/>
      </w:r>
      <w:r w:rsidR="002F6E7C">
        <w:rPr>
          <w:rFonts w:ascii="Calibri" w:hAnsi="Calibri"/>
        </w:rPr>
        <w:tab/>
      </w:r>
      <w:r w:rsidR="00B661CC" w:rsidRPr="00021E3D">
        <w:rPr>
          <w:rFonts w:ascii="Calibri" w:hAnsi="Calibri"/>
        </w:rPr>
        <w:t>electronic mean outside the</w:t>
      </w:r>
      <w:r w:rsidR="00B661CC">
        <w:rPr>
          <w:rFonts w:ascii="Calibri" w:hAnsi="Calibri"/>
        </w:rPr>
        <w:t xml:space="preserve">ir organisation </w:t>
      </w:r>
      <w:r w:rsidR="00B661CC" w:rsidRPr="00021E3D">
        <w:rPr>
          <w:rFonts w:ascii="Calibri" w:hAnsi="Calibri"/>
        </w:rPr>
        <w:t xml:space="preserve">is sent via secure channels (for </w:t>
      </w:r>
      <w:r w:rsidR="00B661CC">
        <w:rPr>
          <w:rFonts w:ascii="Calibri" w:hAnsi="Calibri"/>
        </w:rPr>
        <w:tab/>
      </w:r>
      <w:r w:rsidR="00B661CC">
        <w:rPr>
          <w:rFonts w:ascii="Calibri" w:hAnsi="Calibri"/>
        </w:rPr>
        <w:tab/>
      </w:r>
      <w:r w:rsidR="002F6E7C">
        <w:rPr>
          <w:rFonts w:ascii="Calibri" w:hAnsi="Calibri"/>
        </w:rPr>
        <w:tab/>
      </w:r>
      <w:r w:rsidR="00B661CC" w:rsidRPr="00021E3D">
        <w:rPr>
          <w:rFonts w:ascii="Calibri" w:hAnsi="Calibri"/>
        </w:rPr>
        <w:t xml:space="preserve">example, VPN, </w:t>
      </w:r>
      <w:r w:rsidR="00B661CC">
        <w:rPr>
          <w:rFonts w:ascii="Calibri" w:hAnsi="Calibri"/>
        </w:rPr>
        <w:t xml:space="preserve">Secure FTP, TLS) or Encrypted email </w:t>
      </w:r>
      <w:r w:rsidR="00B661CC">
        <w:rPr>
          <w:rFonts w:ascii="Calibri" w:hAnsi="Calibri"/>
        </w:rPr>
        <w:tab/>
        <w:t>using</w:t>
      </w:r>
      <w:r w:rsidR="002F6E7C">
        <w:rPr>
          <w:rFonts w:ascii="Calibri" w:hAnsi="Calibri"/>
        </w:rPr>
        <w:t xml:space="preserve"> </w:t>
      </w:r>
      <w:r w:rsidR="00B661CC">
        <w:rPr>
          <w:rFonts w:ascii="Calibri" w:hAnsi="Calibri"/>
        </w:rPr>
        <w:t>strong</w:t>
      </w:r>
      <w:r w:rsidR="002F6E7C">
        <w:rPr>
          <w:rFonts w:ascii="Calibri" w:hAnsi="Calibri"/>
        </w:rPr>
        <w:t xml:space="preserve"> </w:t>
      </w:r>
      <w:r w:rsidR="00B661CC">
        <w:rPr>
          <w:rFonts w:ascii="Calibri" w:hAnsi="Calibri"/>
        </w:rPr>
        <w:t>E</w:t>
      </w:r>
      <w:r w:rsidR="00B661CC" w:rsidRPr="00021E3D">
        <w:rPr>
          <w:rFonts w:ascii="Calibri" w:hAnsi="Calibri"/>
        </w:rPr>
        <w:t xml:space="preserve">ncryption </w:t>
      </w:r>
      <w:r w:rsidR="00B661CC">
        <w:rPr>
          <w:rFonts w:ascii="Calibri" w:hAnsi="Calibri"/>
        </w:rPr>
        <w:tab/>
      </w:r>
      <w:r w:rsidR="00B661CC">
        <w:rPr>
          <w:rFonts w:ascii="Calibri" w:hAnsi="Calibri"/>
        </w:rPr>
        <w:tab/>
      </w:r>
      <w:r w:rsidR="00B661CC" w:rsidRPr="00021E3D">
        <w:rPr>
          <w:rFonts w:ascii="Calibri" w:hAnsi="Calibri"/>
        </w:rPr>
        <w:t xml:space="preserve">protocols; </w:t>
      </w:r>
    </w:p>
    <w:p w14:paraId="43A6B0DB" w14:textId="77777777" w:rsidR="00B661CC" w:rsidRDefault="00B661CC" w:rsidP="00B661CC">
      <w:pPr>
        <w:jc w:val="both"/>
        <w:rPr>
          <w:rFonts w:ascii="Calibri" w:hAnsi="Calibri"/>
        </w:rPr>
      </w:pPr>
    </w:p>
    <w:p w14:paraId="6CDB8CC9" w14:textId="0940BFC4" w:rsidR="00B661CC" w:rsidRDefault="00B661CC" w:rsidP="00B661CC">
      <w:pPr>
        <w:jc w:val="both"/>
        <w:rPr>
          <w:rFonts w:ascii="Calibri" w:hAnsi="Calibri"/>
        </w:rPr>
      </w:pPr>
      <w:r>
        <w:rPr>
          <w:rFonts w:ascii="Calibri" w:hAnsi="Calibri"/>
        </w:rPr>
        <w:tab/>
        <w:t>1</w:t>
      </w:r>
      <w:r w:rsidR="005665C8">
        <w:rPr>
          <w:rFonts w:ascii="Calibri" w:hAnsi="Calibri"/>
        </w:rPr>
        <w:t>3</w:t>
      </w:r>
      <w:r>
        <w:rPr>
          <w:rFonts w:ascii="Calibri" w:hAnsi="Calibri"/>
        </w:rPr>
        <w:t>.5.7</w:t>
      </w:r>
      <w:r>
        <w:rPr>
          <w:rFonts w:ascii="Calibri" w:hAnsi="Calibri"/>
        </w:rPr>
        <w:tab/>
        <w:t xml:space="preserve">All </w:t>
      </w:r>
      <w:r w:rsidRPr="00021E3D">
        <w:rPr>
          <w:rFonts w:ascii="Calibri" w:hAnsi="Calibri"/>
        </w:rPr>
        <w:t xml:space="preserve">Personal Data </w:t>
      </w:r>
      <w:r>
        <w:rPr>
          <w:rFonts w:ascii="Calibri" w:hAnsi="Calibri"/>
        </w:rPr>
        <w:t xml:space="preserve">and/or Special Categories of Personal Data is backed up on a </w:t>
      </w:r>
      <w:r>
        <w:rPr>
          <w:rFonts w:ascii="Calibri" w:hAnsi="Calibri"/>
        </w:rPr>
        <w:tab/>
      </w:r>
      <w:r>
        <w:rPr>
          <w:rFonts w:ascii="Calibri" w:hAnsi="Calibri"/>
        </w:rPr>
        <w:tab/>
        <w:t xml:space="preserve">regular basis and backup copies of the data are tested on a frequent basis to </w:t>
      </w:r>
      <w:r>
        <w:rPr>
          <w:rFonts w:ascii="Calibri" w:hAnsi="Calibri"/>
        </w:rPr>
        <w:tab/>
      </w:r>
      <w:r>
        <w:rPr>
          <w:rFonts w:ascii="Calibri" w:hAnsi="Calibri"/>
        </w:rPr>
        <w:tab/>
      </w:r>
      <w:r w:rsidR="002F6E7C">
        <w:rPr>
          <w:rFonts w:ascii="Calibri" w:hAnsi="Calibri"/>
        </w:rPr>
        <w:tab/>
      </w:r>
      <w:r>
        <w:rPr>
          <w:rFonts w:ascii="Calibri" w:hAnsi="Calibri"/>
        </w:rPr>
        <w:t xml:space="preserve">ensure the data can be restored in the event of a hardware or software crash </w:t>
      </w:r>
      <w:r>
        <w:rPr>
          <w:rFonts w:ascii="Calibri" w:hAnsi="Calibri"/>
        </w:rPr>
        <w:tab/>
      </w:r>
      <w:r>
        <w:rPr>
          <w:rFonts w:ascii="Calibri" w:hAnsi="Calibri"/>
        </w:rPr>
        <w:tab/>
        <w:t>or a Cyber-Security Incident;</w:t>
      </w:r>
    </w:p>
    <w:p w14:paraId="3DB4E2F2" w14:textId="77777777" w:rsidR="00B661CC" w:rsidRDefault="00B661CC" w:rsidP="00B661CC">
      <w:pPr>
        <w:jc w:val="both"/>
        <w:rPr>
          <w:rFonts w:ascii="Calibri" w:hAnsi="Calibri"/>
        </w:rPr>
      </w:pPr>
      <w:r>
        <w:rPr>
          <w:rFonts w:ascii="Calibri" w:hAnsi="Calibri"/>
        </w:rPr>
        <w:tab/>
      </w:r>
    </w:p>
    <w:p w14:paraId="5F73355B" w14:textId="74460448" w:rsidR="00B661CC" w:rsidRPr="00FF762B" w:rsidRDefault="00B661CC" w:rsidP="00B661CC">
      <w:pPr>
        <w:ind w:left="1440" w:hanging="720"/>
        <w:jc w:val="both"/>
        <w:rPr>
          <w:rFonts w:ascii="Calibri" w:hAnsi="Calibri"/>
        </w:rPr>
      </w:pPr>
      <w:r>
        <w:rPr>
          <w:rFonts w:ascii="Calibri" w:hAnsi="Calibri"/>
        </w:rPr>
        <w:t>1</w:t>
      </w:r>
      <w:r w:rsidR="005665C8">
        <w:rPr>
          <w:rFonts w:ascii="Calibri" w:hAnsi="Calibri"/>
        </w:rPr>
        <w:t>3</w:t>
      </w:r>
      <w:r>
        <w:rPr>
          <w:rFonts w:ascii="Calibri" w:hAnsi="Calibri"/>
        </w:rPr>
        <w:t>.5.8</w:t>
      </w:r>
      <w:r>
        <w:rPr>
          <w:rFonts w:ascii="Calibri" w:hAnsi="Calibri"/>
        </w:rPr>
        <w:tab/>
      </w:r>
      <w:r w:rsidRPr="00FF762B">
        <w:rPr>
          <w:rFonts w:ascii="Calibri" w:hAnsi="Calibri"/>
          <w:color w:val="000000"/>
        </w:rPr>
        <w:t>A</w:t>
      </w:r>
      <w:r w:rsidRPr="00FF762B">
        <w:rPr>
          <w:rFonts w:ascii="Calibri" w:hAnsi="Calibri"/>
        </w:rPr>
        <w:t>ppropriate processes ar</w:t>
      </w:r>
      <w:r>
        <w:rPr>
          <w:rFonts w:ascii="Calibri" w:hAnsi="Calibri"/>
        </w:rPr>
        <w:t xml:space="preserve">e in place which allows the Party to regularly </w:t>
      </w:r>
      <w:r w:rsidRPr="00FF762B">
        <w:rPr>
          <w:rFonts w:ascii="Calibri" w:hAnsi="Calibri"/>
        </w:rPr>
        <w:t>test, assess and evaluate the effectiveness of the technica</w:t>
      </w:r>
      <w:r>
        <w:rPr>
          <w:rFonts w:ascii="Calibri" w:hAnsi="Calibri"/>
        </w:rPr>
        <w:t xml:space="preserve">l and organisational measures </w:t>
      </w:r>
      <w:r w:rsidRPr="00FF762B">
        <w:rPr>
          <w:rFonts w:ascii="Calibri" w:hAnsi="Calibri"/>
        </w:rPr>
        <w:t>they have implemented within their organisation;</w:t>
      </w:r>
    </w:p>
    <w:p w14:paraId="61D2BCEC" w14:textId="77777777" w:rsidR="00B661CC" w:rsidRPr="00FF762B" w:rsidRDefault="00B661CC" w:rsidP="00B661CC">
      <w:pPr>
        <w:jc w:val="both"/>
        <w:rPr>
          <w:rFonts w:ascii="Calibri" w:hAnsi="Calibri"/>
        </w:rPr>
      </w:pPr>
    </w:p>
    <w:p w14:paraId="6CA693E8" w14:textId="52FDB312" w:rsidR="00B661CC" w:rsidRPr="00FF762B" w:rsidRDefault="00B661CC" w:rsidP="00B661CC">
      <w:pPr>
        <w:ind w:left="1440" w:hanging="720"/>
        <w:jc w:val="both"/>
        <w:rPr>
          <w:rFonts w:ascii="Calibri" w:hAnsi="Calibri"/>
        </w:rPr>
      </w:pPr>
      <w:r>
        <w:rPr>
          <w:rFonts w:ascii="Calibri" w:hAnsi="Calibri"/>
        </w:rPr>
        <w:t>1</w:t>
      </w:r>
      <w:r w:rsidR="005665C8">
        <w:rPr>
          <w:rFonts w:ascii="Calibri" w:hAnsi="Calibri"/>
        </w:rPr>
        <w:t>3</w:t>
      </w:r>
      <w:r>
        <w:rPr>
          <w:rFonts w:ascii="Calibri" w:hAnsi="Calibri"/>
        </w:rPr>
        <w:t>.5.9</w:t>
      </w:r>
      <w:r w:rsidRPr="00FF762B">
        <w:rPr>
          <w:rFonts w:ascii="Calibri" w:hAnsi="Calibri"/>
        </w:rPr>
        <w:tab/>
        <w:t>Each Party have documented IT and informa</w:t>
      </w:r>
      <w:r>
        <w:rPr>
          <w:rFonts w:ascii="Calibri" w:hAnsi="Calibri"/>
        </w:rPr>
        <w:t xml:space="preserve">tion security policies which </w:t>
      </w:r>
      <w:r w:rsidRPr="00FF762B">
        <w:rPr>
          <w:rFonts w:ascii="Calibri" w:hAnsi="Calibri"/>
        </w:rPr>
        <w:t>define how the Party’s employees, contractor</w:t>
      </w:r>
      <w:r>
        <w:rPr>
          <w:rFonts w:ascii="Calibri" w:hAnsi="Calibri"/>
        </w:rPr>
        <w:t>s and Third Parties</w:t>
      </w:r>
      <w:r w:rsidRPr="00FF762B">
        <w:rPr>
          <w:rFonts w:ascii="Calibri" w:hAnsi="Calibri"/>
        </w:rPr>
        <w:t xml:space="preserve"> are to manage, </w:t>
      </w:r>
      <w:r>
        <w:rPr>
          <w:rFonts w:ascii="Calibri" w:hAnsi="Calibri"/>
        </w:rPr>
        <w:t>process and secure the Party’s data</w:t>
      </w:r>
      <w:r w:rsidRPr="00FF762B">
        <w:rPr>
          <w:rFonts w:ascii="Calibri" w:hAnsi="Calibri"/>
        </w:rPr>
        <w:t xml:space="preserve">. </w:t>
      </w:r>
    </w:p>
    <w:p w14:paraId="4D8513E1" w14:textId="77777777" w:rsidR="00B661CC" w:rsidRDefault="00B661CC" w:rsidP="00B661CC">
      <w:pPr>
        <w:jc w:val="both"/>
        <w:rPr>
          <w:rFonts w:ascii="Calibri" w:hAnsi="Calibri"/>
          <w:color w:val="000000"/>
          <w:lang w:eastAsia="en-US"/>
        </w:rPr>
      </w:pPr>
    </w:p>
    <w:p w14:paraId="05588E76" w14:textId="77777777" w:rsidR="00B661CC" w:rsidRPr="0076643E"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Pr>
          <w:rFonts w:ascii="Calibri" w:hAnsi="Calibri"/>
          <w:b/>
          <w:sz w:val="28"/>
          <w:szCs w:val="28"/>
          <w:lang w:eastAsia="en-US"/>
        </w:rPr>
        <w:t xml:space="preserve">  Data Retention</w:t>
      </w:r>
    </w:p>
    <w:p w14:paraId="315DF1AD" w14:textId="77777777" w:rsidR="00B661CC" w:rsidRDefault="00B661CC" w:rsidP="00B661CC">
      <w:pPr>
        <w:jc w:val="both"/>
        <w:rPr>
          <w:rFonts w:ascii="Calibri" w:hAnsi="Calibri"/>
          <w:color w:val="000000"/>
          <w:lang w:eastAsia="en-US"/>
        </w:rPr>
      </w:pPr>
    </w:p>
    <w:p w14:paraId="7C0D4526" w14:textId="6B3AB0B9" w:rsidR="00B661CC" w:rsidRDefault="00B661CC" w:rsidP="00B661CC">
      <w:pPr>
        <w:jc w:val="both"/>
        <w:rPr>
          <w:rFonts w:ascii="Calibri" w:hAnsi="Calibri"/>
          <w:color w:val="000000"/>
          <w:lang w:eastAsia="en-US"/>
        </w:rPr>
      </w:pPr>
      <w:r>
        <w:rPr>
          <w:rFonts w:ascii="Calibri" w:hAnsi="Calibri"/>
          <w:color w:val="000000"/>
          <w:lang w:eastAsia="en-US"/>
        </w:rPr>
        <w:t>1</w:t>
      </w:r>
      <w:r w:rsidR="005665C8">
        <w:rPr>
          <w:rFonts w:ascii="Calibri" w:hAnsi="Calibri"/>
          <w:color w:val="000000"/>
          <w:lang w:eastAsia="en-US"/>
        </w:rPr>
        <w:t>4</w:t>
      </w:r>
      <w:r>
        <w:rPr>
          <w:rFonts w:ascii="Calibri" w:hAnsi="Calibri"/>
          <w:color w:val="000000"/>
          <w:lang w:eastAsia="en-US"/>
        </w:rPr>
        <w:t>.1</w:t>
      </w:r>
      <w:r>
        <w:rPr>
          <w:rFonts w:ascii="Calibri" w:hAnsi="Calibri"/>
          <w:color w:val="000000"/>
          <w:lang w:eastAsia="en-US"/>
        </w:rPr>
        <w:tab/>
        <w:t xml:space="preserve">No Party shall retain Personal Data or Special Categories of Personal Data shared </w:t>
      </w:r>
      <w:r>
        <w:rPr>
          <w:rFonts w:ascii="Calibri" w:hAnsi="Calibri"/>
          <w:color w:val="000000"/>
          <w:lang w:eastAsia="en-US"/>
        </w:rPr>
        <w:tab/>
        <w:t>under this Agreement longer than is necessary;</w:t>
      </w:r>
    </w:p>
    <w:p w14:paraId="2422B1B3" w14:textId="77777777" w:rsidR="00B661CC" w:rsidRDefault="00B661CC" w:rsidP="00B661CC">
      <w:pPr>
        <w:jc w:val="both"/>
        <w:rPr>
          <w:rFonts w:ascii="Calibri" w:hAnsi="Calibri"/>
          <w:color w:val="000000"/>
          <w:lang w:eastAsia="en-US"/>
        </w:rPr>
      </w:pPr>
    </w:p>
    <w:p w14:paraId="6207F345" w14:textId="4107E9E7" w:rsidR="00B661CC" w:rsidRDefault="00B661CC" w:rsidP="00B661CC">
      <w:pPr>
        <w:jc w:val="both"/>
        <w:rPr>
          <w:rFonts w:ascii="Calibri" w:hAnsi="Calibri"/>
          <w:color w:val="000000"/>
          <w:lang w:eastAsia="en-US"/>
        </w:rPr>
      </w:pPr>
      <w:r>
        <w:rPr>
          <w:rFonts w:ascii="Calibri" w:hAnsi="Calibri"/>
          <w:color w:val="000000"/>
          <w:lang w:eastAsia="en-US"/>
        </w:rPr>
        <w:t>1</w:t>
      </w:r>
      <w:r w:rsidR="005665C8">
        <w:rPr>
          <w:rFonts w:ascii="Calibri" w:hAnsi="Calibri"/>
          <w:color w:val="000000"/>
          <w:lang w:eastAsia="en-US"/>
        </w:rPr>
        <w:t>4</w:t>
      </w:r>
      <w:r>
        <w:rPr>
          <w:rFonts w:ascii="Calibri" w:hAnsi="Calibri"/>
          <w:color w:val="000000"/>
          <w:lang w:eastAsia="en-US"/>
        </w:rPr>
        <w:t>.2</w:t>
      </w:r>
      <w:r>
        <w:rPr>
          <w:rFonts w:ascii="Calibri" w:hAnsi="Calibri"/>
          <w:color w:val="000000"/>
          <w:lang w:eastAsia="en-US"/>
        </w:rPr>
        <w:tab/>
        <w:t xml:space="preserve">All Data shared under this Agreement shall be retained in accordance with each </w:t>
      </w:r>
      <w:r>
        <w:rPr>
          <w:rFonts w:ascii="Calibri" w:hAnsi="Calibri"/>
          <w:color w:val="000000"/>
          <w:lang w:eastAsia="en-US"/>
        </w:rPr>
        <w:tab/>
        <w:t>Parties data retention policies;</w:t>
      </w:r>
    </w:p>
    <w:p w14:paraId="660C96B3" w14:textId="77777777" w:rsidR="00B661CC" w:rsidRDefault="00B661CC" w:rsidP="00B661CC">
      <w:pPr>
        <w:jc w:val="both"/>
        <w:rPr>
          <w:rFonts w:ascii="Calibri" w:hAnsi="Calibri"/>
          <w:color w:val="000000"/>
          <w:lang w:eastAsia="en-US"/>
        </w:rPr>
      </w:pPr>
    </w:p>
    <w:p w14:paraId="0BFE3BCE" w14:textId="05A4DAB1" w:rsidR="00B661CC" w:rsidRDefault="00B661CC" w:rsidP="00B661CC">
      <w:pPr>
        <w:jc w:val="both"/>
        <w:rPr>
          <w:rFonts w:ascii="Calibri" w:hAnsi="Calibri"/>
          <w:color w:val="000000"/>
          <w:lang w:eastAsia="en-US"/>
        </w:rPr>
      </w:pPr>
      <w:r>
        <w:rPr>
          <w:rFonts w:ascii="Calibri" w:hAnsi="Calibri"/>
          <w:color w:val="000000"/>
          <w:lang w:eastAsia="en-US"/>
        </w:rPr>
        <w:t>1</w:t>
      </w:r>
      <w:r w:rsidR="005665C8">
        <w:rPr>
          <w:rFonts w:ascii="Calibri" w:hAnsi="Calibri"/>
          <w:color w:val="000000"/>
          <w:lang w:eastAsia="en-US"/>
        </w:rPr>
        <w:t>4</w:t>
      </w:r>
      <w:r>
        <w:rPr>
          <w:rFonts w:ascii="Calibri" w:hAnsi="Calibri"/>
          <w:color w:val="000000"/>
          <w:lang w:eastAsia="en-US"/>
        </w:rPr>
        <w:t>.3</w:t>
      </w:r>
      <w:r>
        <w:rPr>
          <w:rFonts w:ascii="Calibri" w:hAnsi="Calibri"/>
          <w:color w:val="000000"/>
          <w:lang w:eastAsia="en-US"/>
        </w:rPr>
        <w:tab/>
        <w:t xml:space="preserve">Data shared under this Agreement which has reached the end of its legal retention </w:t>
      </w:r>
      <w:r>
        <w:rPr>
          <w:rFonts w:ascii="Calibri" w:hAnsi="Calibri"/>
          <w:color w:val="000000"/>
          <w:lang w:eastAsia="en-US"/>
        </w:rPr>
        <w:tab/>
        <w:t xml:space="preserve">period and is no longer required shall be disposed of securely in accordance with </w:t>
      </w:r>
      <w:r>
        <w:rPr>
          <w:rFonts w:ascii="Calibri" w:hAnsi="Calibri"/>
          <w:color w:val="000000"/>
          <w:lang w:eastAsia="en-US"/>
        </w:rPr>
        <w:tab/>
        <w:t>Section 16 of this Agreement.</w:t>
      </w:r>
    </w:p>
    <w:p w14:paraId="3348FB18" w14:textId="77777777" w:rsidR="00B661CC" w:rsidRDefault="00B661CC" w:rsidP="00B661CC">
      <w:pPr>
        <w:jc w:val="both"/>
        <w:rPr>
          <w:rFonts w:ascii="Calibri" w:hAnsi="Calibri"/>
          <w:color w:val="000000"/>
          <w:lang w:eastAsia="en-US"/>
        </w:rPr>
      </w:pPr>
    </w:p>
    <w:p w14:paraId="11D59679" w14:textId="77777777" w:rsidR="00B661CC" w:rsidRPr="0076643E"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Pr>
          <w:rFonts w:ascii="Calibri" w:hAnsi="Calibri"/>
          <w:b/>
          <w:sz w:val="28"/>
          <w:szCs w:val="28"/>
          <w:lang w:eastAsia="en-US"/>
        </w:rPr>
        <w:t xml:space="preserve">  Data Disposal </w:t>
      </w:r>
    </w:p>
    <w:p w14:paraId="49FA4FC3" w14:textId="77777777" w:rsidR="00B661CC" w:rsidRDefault="00B661CC" w:rsidP="00B661CC">
      <w:pPr>
        <w:jc w:val="both"/>
        <w:rPr>
          <w:rFonts w:ascii="Calibri" w:hAnsi="Calibri"/>
          <w:color w:val="000000"/>
          <w:lang w:eastAsia="en-US"/>
        </w:rPr>
      </w:pPr>
    </w:p>
    <w:p w14:paraId="22D2C156" w14:textId="77777777" w:rsidR="00B661CC" w:rsidRDefault="00B661CC" w:rsidP="00B661CC">
      <w:pPr>
        <w:jc w:val="both"/>
        <w:rPr>
          <w:rFonts w:ascii="Calibri" w:hAnsi="Calibri"/>
          <w:color w:val="000000"/>
          <w:lang w:eastAsia="en-US"/>
        </w:rPr>
      </w:pPr>
      <w:r>
        <w:rPr>
          <w:rFonts w:ascii="Calibri" w:hAnsi="Calibri"/>
          <w:color w:val="000000"/>
          <w:lang w:eastAsia="en-US"/>
        </w:rPr>
        <w:t>The Parties agrees that all Data shared under this Agreement which is no longer required, shall be destroyed as follows:</w:t>
      </w:r>
    </w:p>
    <w:p w14:paraId="0A4FBD63" w14:textId="77777777" w:rsidR="00B661CC" w:rsidRDefault="00B661CC" w:rsidP="00B661CC">
      <w:pPr>
        <w:jc w:val="both"/>
        <w:rPr>
          <w:rFonts w:ascii="Calibri" w:hAnsi="Calibri"/>
          <w:color w:val="000000"/>
          <w:lang w:eastAsia="en-US"/>
        </w:rPr>
      </w:pPr>
    </w:p>
    <w:p w14:paraId="30213AD5" w14:textId="05CCDA0D" w:rsidR="00B661CC" w:rsidRDefault="005665C8" w:rsidP="002F6E7C">
      <w:pPr>
        <w:ind w:left="720" w:hanging="720"/>
        <w:jc w:val="both"/>
        <w:rPr>
          <w:rFonts w:ascii="Calibri" w:hAnsi="Calibri"/>
          <w:color w:val="000000"/>
          <w:lang w:eastAsia="en-US"/>
        </w:rPr>
      </w:pPr>
      <w:r>
        <w:rPr>
          <w:rFonts w:ascii="Calibri" w:hAnsi="Calibri"/>
          <w:color w:val="000000"/>
          <w:lang w:eastAsia="en-US"/>
        </w:rPr>
        <w:t>15</w:t>
      </w:r>
      <w:r w:rsidR="00B661CC">
        <w:rPr>
          <w:rFonts w:ascii="Calibri" w:hAnsi="Calibri"/>
          <w:color w:val="000000"/>
          <w:lang w:eastAsia="en-US"/>
        </w:rPr>
        <w:t>.1</w:t>
      </w:r>
      <w:r w:rsidR="00B661CC">
        <w:rPr>
          <w:rFonts w:ascii="Calibri" w:hAnsi="Calibri"/>
          <w:color w:val="000000"/>
          <w:lang w:eastAsia="en-US"/>
        </w:rPr>
        <w:tab/>
        <w:t xml:space="preserve">All paper records containing Personal Data and/or Special Categories of Personal </w:t>
      </w:r>
      <w:r w:rsidR="00B661CC">
        <w:rPr>
          <w:rFonts w:ascii="Calibri" w:hAnsi="Calibri"/>
          <w:color w:val="000000"/>
          <w:lang w:eastAsia="en-US"/>
        </w:rPr>
        <w:tab/>
        <w:t xml:space="preserve">Data shall be shredded and/or incinerated; </w:t>
      </w:r>
    </w:p>
    <w:p w14:paraId="05DADC3E" w14:textId="77777777" w:rsidR="00B661CC" w:rsidRDefault="00B661CC" w:rsidP="00B661CC">
      <w:pPr>
        <w:jc w:val="both"/>
        <w:rPr>
          <w:rFonts w:ascii="Calibri" w:hAnsi="Calibri"/>
          <w:color w:val="000000"/>
          <w:lang w:eastAsia="en-US"/>
        </w:rPr>
      </w:pPr>
    </w:p>
    <w:p w14:paraId="383FE85A" w14:textId="673A20C8" w:rsidR="00B661CC" w:rsidRDefault="00B661CC" w:rsidP="00B661CC">
      <w:pPr>
        <w:jc w:val="both"/>
        <w:rPr>
          <w:rFonts w:ascii="Calibri" w:hAnsi="Calibri"/>
          <w:color w:val="000000"/>
          <w:lang w:eastAsia="en-US"/>
        </w:rPr>
      </w:pPr>
      <w:r>
        <w:rPr>
          <w:rFonts w:ascii="Calibri" w:hAnsi="Calibri"/>
          <w:color w:val="000000"/>
          <w:lang w:eastAsia="en-US"/>
        </w:rPr>
        <w:t>1</w:t>
      </w:r>
      <w:r w:rsidR="005665C8">
        <w:rPr>
          <w:rFonts w:ascii="Calibri" w:hAnsi="Calibri"/>
          <w:color w:val="000000"/>
          <w:lang w:eastAsia="en-US"/>
        </w:rPr>
        <w:t>5</w:t>
      </w:r>
      <w:r>
        <w:rPr>
          <w:rFonts w:ascii="Calibri" w:hAnsi="Calibri"/>
          <w:color w:val="000000"/>
          <w:lang w:eastAsia="en-US"/>
        </w:rPr>
        <w:t>.2</w:t>
      </w:r>
      <w:r>
        <w:rPr>
          <w:rFonts w:ascii="Calibri" w:hAnsi="Calibri"/>
          <w:color w:val="000000"/>
          <w:lang w:eastAsia="en-US"/>
        </w:rPr>
        <w:tab/>
        <w:t xml:space="preserve">All old and obsolete magnetic hard drives containing Personal Data and/or Special </w:t>
      </w:r>
      <w:r>
        <w:rPr>
          <w:rFonts w:ascii="Calibri" w:hAnsi="Calibri"/>
          <w:color w:val="000000"/>
          <w:lang w:eastAsia="en-US"/>
        </w:rPr>
        <w:tab/>
        <w:t xml:space="preserve">Categories of Personal Data are Degaussed or physically destroyed by shredding, </w:t>
      </w:r>
      <w:r>
        <w:rPr>
          <w:rFonts w:ascii="Calibri" w:hAnsi="Calibri"/>
          <w:color w:val="000000"/>
          <w:lang w:eastAsia="en-US"/>
        </w:rPr>
        <w:tab/>
        <w:t>pulverising, crushing or incineration;</w:t>
      </w:r>
    </w:p>
    <w:p w14:paraId="06C19685" w14:textId="77777777" w:rsidR="00B661CC" w:rsidRDefault="00B661CC" w:rsidP="00B661CC">
      <w:pPr>
        <w:jc w:val="both"/>
        <w:rPr>
          <w:rFonts w:ascii="Calibri" w:hAnsi="Calibri"/>
          <w:color w:val="000000"/>
          <w:lang w:eastAsia="en-US"/>
        </w:rPr>
      </w:pPr>
    </w:p>
    <w:p w14:paraId="4BB82D47" w14:textId="76B6B7C1" w:rsidR="00B661CC" w:rsidRDefault="00B661CC" w:rsidP="00B661CC">
      <w:pPr>
        <w:jc w:val="both"/>
        <w:rPr>
          <w:rFonts w:ascii="Calibri" w:hAnsi="Calibri"/>
          <w:color w:val="000000"/>
          <w:lang w:eastAsia="en-US"/>
        </w:rPr>
      </w:pPr>
      <w:r>
        <w:rPr>
          <w:rFonts w:ascii="Calibri" w:hAnsi="Calibri"/>
          <w:color w:val="000000"/>
          <w:lang w:eastAsia="en-US"/>
        </w:rPr>
        <w:t>1</w:t>
      </w:r>
      <w:r w:rsidR="005665C8">
        <w:rPr>
          <w:rFonts w:ascii="Calibri" w:hAnsi="Calibri"/>
          <w:color w:val="000000"/>
          <w:lang w:eastAsia="en-US"/>
        </w:rPr>
        <w:t>5</w:t>
      </w:r>
      <w:r>
        <w:rPr>
          <w:rFonts w:ascii="Calibri" w:hAnsi="Calibri"/>
          <w:color w:val="000000"/>
          <w:lang w:eastAsia="en-US"/>
        </w:rPr>
        <w:t>.3</w:t>
      </w:r>
      <w:r>
        <w:rPr>
          <w:rFonts w:ascii="Calibri" w:hAnsi="Calibri"/>
          <w:color w:val="000000"/>
          <w:lang w:eastAsia="en-US"/>
        </w:rPr>
        <w:tab/>
        <w:t xml:space="preserve">All old and obsolete solid state hard drives containing Personal Data and/or Special </w:t>
      </w:r>
      <w:r>
        <w:rPr>
          <w:rFonts w:ascii="Calibri" w:hAnsi="Calibri"/>
          <w:color w:val="000000"/>
          <w:lang w:eastAsia="en-US"/>
        </w:rPr>
        <w:tab/>
        <w:t xml:space="preserve">Categories of Personal Data are physically destroyed by shredding, pulverising, </w:t>
      </w:r>
      <w:r>
        <w:rPr>
          <w:rFonts w:ascii="Calibri" w:hAnsi="Calibri"/>
          <w:color w:val="000000"/>
          <w:lang w:eastAsia="en-US"/>
        </w:rPr>
        <w:tab/>
        <w:t>crushing or incineration;</w:t>
      </w:r>
    </w:p>
    <w:p w14:paraId="73ADE923" w14:textId="77777777" w:rsidR="00B661CC" w:rsidRDefault="00B661CC" w:rsidP="00B661CC">
      <w:pPr>
        <w:jc w:val="both"/>
        <w:rPr>
          <w:rFonts w:ascii="Calibri" w:hAnsi="Calibri"/>
          <w:color w:val="000000"/>
          <w:lang w:eastAsia="en-US"/>
        </w:rPr>
      </w:pPr>
    </w:p>
    <w:p w14:paraId="71D5D694" w14:textId="1A96B9D1" w:rsidR="00B661CC" w:rsidRDefault="00B661CC" w:rsidP="00B661CC">
      <w:pPr>
        <w:jc w:val="both"/>
        <w:rPr>
          <w:rFonts w:ascii="Calibri" w:hAnsi="Calibri"/>
          <w:color w:val="000000"/>
          <w:lang w:eastAsia="en-US"/>
        </w:rPr>
      </w:pPr>
      <w:r>
        <w:rPr>
          <w:rFonts w:ascii="Calibri" w:hAnsi="Calibri"/>
          <w:color w:val="000000"/>
          <w:lang w:eastAsia="en-US"/>
        </w:rPr>
        <w:t>1</w:t>
      </w:r>
      <w:r w:rsidR="005665C8">
        <w:rPr>
          <w:rFonts w:ascii="Calibri" w:hAnsi="Calibri"/>
          <w:color w:val="000000"/>
          <w:lang w:eastAsia="en-US"/>
        </w:rPr>
        <w:t>5</w:t>
      </w:r>
      <w:r>
        <w:rPr>
          <w:rFonts w:ascii="Calibri" w:hAnsi="Calibri"/>
          <w:color w:val="000000"/>
          <w:lang w:eastAsia="en-US"/>
        </w:rPr>
        <w:t>.4</w:t>
      </w:r>
      <w:r>
        <w:rPr>
          <w:rFonts w:ascii="Calibri" w:hAnsi="Calibri"/>
          <w:color w:val="000000"/>
          <w:lang w:eastAsia="en-US"/>
        </w:rPr>
        <w:tab/>
        <w:t xml:space="preserve">All old and obsolete PDA’s, mobile phones and Smart Phones containing Personal </w:t>
      </w:r>
      <w:r>
        <w:rPr>
          <w:rFonts w:ascii="Calibri" w:hAnsi="Calibri"/>
          <w:color w:val="000000"/>
          <w:lang w:eastAsia="en-US"/>
        </w:rPr>
        <w:tab/>
        <w:t xml:space="preserve">Data and/or Special Categories of Personal Data are physically destroyed by </w:t>
      </w:r>
      <w:r>
        <w:rPr>
          <w:rFonts w:ascii="Calibri" w:hAnsi="Calibri"/>
          <w:color w:val="000000"/>
          <w:lang w:eastAsia="en-US"/>
        </w:rPr>
        <w:tab/>
        <w:t>shredding, pulverising, crushing or incineration;</w:t>
      </w:r>
    </w:p>
    <w:p w14:paraId="3395D724" w14:textId="77777777" w:rsidR="00B661CC" w:rsidRDefault="00B661CC" w:rsidP="00B661CC">
      <w:pPr>
        <w:jc w:val="both"/>
        <w:rPr>
          <w:rFonts w:ascii="Calibri" w:hAnsi="Calibri"/>
          <w:color w:val="000000"/>
          <w:lang w:eastAsia="en-US"/>
        </w:rPr>
      </w:pPr>
    </w:p>
    <w:p w14:paraId="166B3ECC" w14:textId="545E3308" w:rsidR="00B661CC" w:rsidRDefault="00B661CC" w:rsidP="00B661CC">
      <w:pPr>
        <w:jc w:val="both"/>
        <w:rPr>
          <w:rFonts w:ascii="Calibri" w:hAnsi="Calibri"/>
          <w:color w:val="000000"/>
          <w:lang w:eastAsia="en-US"/>
        </w:rPr>
      </w:pPr>
      <w:r>
        <w:rPr>
          <w:rFonts w:ascii="Calibri" w:hAnsi="Calibri"/>
          <w:color w:val="000000"/>
          <w:lang w:eastAsia="en-US"/>
        </w:rPr>
        <w:t>1</w:t>
      </w:r>
      <w:r w:rsidR="005665C8">
        <w:rPr>
          <w:rFonts w:ascii="Calibri" w:hAnsi="Calibri"/>
          <w:color w:val="000000"/>
          <w:lang w:eastAsia="en-US"/>
        </w:rPr>
        <w:t>5</w:t>
      </w:r>
      <w:r>
        <w:rPr>
          <w:rFonts w:ascii="Calibri" w:hAnsi="Calibri"/>
          <w:color w:val="000000"/>
          <w:lang w:eastAsia="en-US"/>
        </w:rPr>
        <w:t>.5</w:t>
      </w:r>
      <w:r>
        <w:rPr>
          <w:rFonts w:ascii="Calibri" w:hAnsi="Calibri"/>
          <w:color w:val="000000"/>
          <w:lang w:eastAsia="en-US"/>
        </w:rPr>
        <w:tab/>
        <w:t xml:space="preserve">All old and obsolete Computer Media containing Personal Data and/or Special </w:t>
      </w:r>
      <w:r>
        <w:rPr>
          <w:rFonts w:ascii="Calibri" w:hAnsi="Calibri"/>
          <w:color w:val="000000"/>
          <w:lang w:eastAsia="en-US"/>
        </w:rPr>
        <w:tab/>
        <w:t xml:space="preserve">Categories of Personal Data is physically destroyed by shredding, pulverising, </w:t>
      </w:r>
      <w:r>
        <w:rPr>
          <w:rFonts w:ascii="Calibri" w:hAnsi="Calibri"/>
          <w:color w:val="000000"/>
          <w:lang w:eastAsia="en-US"/>
        </w:rPr>
        <w:tab/>
        <w:t>crushing or incineration;</w:t>
      </w:r>
    </w:p>
    <w:p w14:paraId="2B54CCDC" w14:textId="77777777" w:rsidR="00B661CC" w:rsidRDefault="00B661CC" w:rsidP="00B661CC">
      <w:pPr>
        <w:jc w:val="both"/>
        <w:rPr>
          <w:rFonts w:ascii="Calibri" w:hAnsi="Calibri"/>
          <w:color w:val="000000"/>
          <w:lang w:eastAsia="en-US"/>
        </w:rPr>
      </w:pPr>
    </w:p>
    <w:p w14:paraId="6F43E8F7" w14:textId="48E11991" w:rsidR="00B661CC" w:rsidRDefault="00B661CC" w:rsidP="00B661CC">
      <w:pPr>
        <w:jc w:val="both"/>
        <w:rPr>
          <w:rFonts w:ascii="Calibri" w:hAnsi="Calibri"/>
          <w:color w:val="000000"/>
          <w:lang w:eastAsia="en-US"/>
        </w:rPr>
      </w:pPr>
      <w:r>
        <w:rPr>
          <w:rFonts w:ascii="Calibri" w:hAnsi="Calibri"/>
          <w:color w:val="000000"/>
          <w:lang w:eastAsia="en-US"/>
        </w:rPr>
        <w:t>1</w:t>
      </w:r>
      <w:r w:rsidR="005665C8">
        <w:rPr>
          <w:rFonts w:ascii="Calibri" w:hAnsi="Calibri"/>
          <w:color w:val="000000"/>
          <w:lang w:eastAsia="en-US"/>
        </w:rPr>
        <w:t>5</w:t>
      </w:r>
      <w:r>
        <w:rPr>
          <w:rFonts w:ascii="Calibri" w:hAnsi="Calibri"/>
          <w:color w:val="000000"/>
          <w:lang w:eastAsia="en-US"/>
        </w:rPr>
        <w:t>.6</w:t>
      </w:r>
      <w:r>
        <w:rPr>
          <w:rFonts w:ascii="Calibri" w:hAnsi="Calibri"/>
          <w:color w:val="000000"/>
          <w:lang w:eastAsia="en-US"/>
        </w:rPr>
        <w:tab/>
        <w:t xml:space="preserve">All Computer Devices containing Personal Data and/or Special Categories of Personal </w:t>
      </w:r>
      <w:r>
        <w:rPr>
          <w:rFonts w:ascii="Calibri" w:hAnsi="Calibri"/>
          <w:color w:val="000000"/>
          <w:lang w:eastAsia="en-US"/>
        </w:rPr>
        <w:tab/>
        <w:t xml:space="preserve">Data shall be overwritten using data sanitised software before being re-used with the </w:t>
      </w:r>
      <w:r>
        <w:rPr>
          <w:rFonts w:ascii="Calibri" w:hAnsi="Calibri"/>
          <w:color w:val="000000"/>
          <w:lang w:eastAsia="en-US"/>
        </w:rPr>
        <w:tab/>
        <w:t>organisation, sold or donated to staff, charities or others.</w:t>
      </w:r>
    </w:p>
    <w:p w14:paraId="1B4D2BCB" w14:textId="77777777" w:rsidR="00B661CC" w:rsidRDefault="00B661CC" w:rsidP="00B661CC">
      <w:pPr>
        <w:jc w:val="both"/>
        <w:rPr>
          <w:rFonts w:ascii="Calibri" w:hAnsi="Calibri"/>
          <w:color w:val="000000"/>
          <w:lang w:eastAsia="en-US"/>
        </w:rPr>
      </w:pPr>
    </w:p>
    <w:p w14:paraId="7A95B920" w14:textId="77777777" w:rsidR="00B661CC" w:rsidRPr="0076643E"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sidRPr="0076643E">
        <w:rPr>
          <w:rFonts w:ascii="Calibri" w:hAnsi="Calibri"/>
          <w:b/>
          <w:sz w:val="28"/>
          <w:szCs w:val="28"/>
          <w:lang w:eastAsia="en-US"/>
        </w:rPr>
        <w:t xml:space="preserve"> </w:t>
      </w:r>
      <w:r>
        <w:rPr>
          <w:rFonts w:ascii="Calibri" w:hAnsi="Calibri"/>
          <w:b/>
          <w:sz w:val="28"/>
          <w:szCs w:val="28"/>
          <w:lang w:eastAsia="en-US"/>
        </w:rPr>
        <w:t xml:space="preserve"> International Data Transfers</w:t>
      </w:r>
    </w:p>
    <w:p w14:paraId="5CEBEB2C" w14:textId="77777777" w:rsidR="00B661CC" w:rsidRDefault="00B661CC" w:rsidP="00B661CC">
      <w:pPr>
        <w:jc w:val="both"/>
        <w:rPr>
          <w:rFonts w:ascii="Calibri" w:hAnsi="Calibri"/>
          <w:color w:val="000000"/>
          <w:lang w:eastAsia="en-US"/>
        </w:rPr>
      </w:pPr>
    </w:p>
    <w:p w14:paraId="61A9DC36" w14:textId="606BB4C9" w:rsidR="00B661CC" w:rsidRPr="00693198" w:rsidRDefault="00B661CC" w:rsidP="00B661CC">
      <w:pPr>
        <w:ind w:left="720" w:hanging="720"/>
        <w:jc w:val="both"/>
        <w:rPr>
          <w:rFonts w:ascii="Calibri" w:hAnsi="Calibri"/>
          <w:color w:val="000000"/>
        </w:rPr>
      </w:pPr>
      <w:r>
        <w:rPr>
          <w:rFonts w:ascii="Calibri" w:hAnsi="Calibri"/>
          <w:color w:val="000000"/>
          <w:lang w:eastAsia="en-US"/>
        </w:rPr>
        <w:t>1</w:t>
      </w:r>
      <w:r w:rsidR="005665C8">
        <w:rPr>
          <w:rFonts w:ascii="Calibri" w:hAnsi="Calibri"/>
          <w:color w:val="000000"/>
          <w:lang w:eastAsia="en-US"/>
        </w:rPr>
        <w:t>6</w:t>
      </w:r>
      <w:r>
        <w:rPr>
          <w:rFonts w:ascii="Calibri" w:hAnsi="Calibri"/>
          <w:color w:val="000000"/>
          <w:lang w:eastAsia="en-US"/>
        </w:rPr>
        <w:t>.1</w:t>
      </w:r>
      <w:r>
        <w:rPr>
          <w:rFonts w:ascii="Calibri" w:hAnsi="Calibri"/>
          <w:color w:val="000000"/>
          <w:lang w:eastAsia="en-US"/>
        </w:rPr>
        <w:tab/>
      </w:r>
      <w:r w:rsidRPr="00693198">
        <w:rPr>
          <w:rFonts w:ascii="Calibri" w:hAnsi="Calibri"/>
          <w:color w:val="000000"/>
        </w:rPr>
        <w:t>Each Party shall ensure that Personal Data and Special Categories of Personal Data s</w:t>
      </w:r>
      <w:r w:rsidRPr="00693198">
        <w:rPr>
          <w:rFonts w:ascii="Calibri" w:hAnsi="Calibri"/>
          <w:spacing w:val="-3"/>
        </w:rPr>
        <w:t>hared under this Agreement</w:t>
      </w:r>
      <w:r w:rsidRPr="00693198">
        <w:rPr>
          <w:rFonts w:ascii="Calibri" w:hAnsi="Calibri"/>
          <w:color w:val="000000"/>
        </w:rPr>
        <w:t xml:space="preserve"> will not be transferred or processed outside the European Economic Area (EEA) without first ensuring the appropriate safeguards, as set out in Chapter V of the GDPR, </w:t>
      </w:r>
      <w:r w:rsidRPr="00FD7AD3">
        <w:rPr>
          <w:rFonts w:ascii="Calibri" w:hAnsi="Calibri"/>
          <w:color w:val="000000"/>
        </w:rPr>
        <w:t>are in place</w:t>
      </w:r>
      <w:r>
        <w:rPr>
          <w:rFonts w:ascii="Calibri" w:hAnsi="Calibri"/>
          <w:color w:val="000000"/>
        </w:rPr>
        <w:t>.</w:t>
      </w:r>
    </w:p>
    <w:p w14:paraId="4C71ECAB" w14:textId="77777777" w:rsidR="00B661CC" w:rsidRPr="00693198" w:rsidRDefault="00B661CC" w:rsidP="00B661CC">
      <w:pPr>
        <w:ind w:left="720" w:hanging="720"/>
        <w:jc w:val="both"/>
        <w:rPr>
          <w:rFonts w:ascii="Calibri" w:hAnsi="Calibri"/>
          <w:color w:val="000000"/>
        </w:rPr>
      </w:pPr>
    </w:p>
    <w:p w14:paraId="499128EC" w14:textId="77777777" w:rsidR="00B661CC" w:rsidRPr="0076643E"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sidRPr="0076643E">
        <w:rPr>
          <w:rFonts w:ascii="Calibri" w:hAnsi="Calibri"/>
          <w:b/>
          <w:sz w:val="28"/>
          <w:szCs w:val="28"/>
          <w:lang w:eastAsia="en-US"/>
        </w:rPr>
        <w:t xml:space="preserve"> </w:t>
      </w:r>
      <w:r>
        <w:rPr>
          <w:rFonts w:ascii="Calibri" w:hAnsi="Calibri"/>
          <w:b/>
          <w:sz w:val="28"/>
          <w:szCs w:val="28"/>
          <w:lang w:eastAsia="en-US"/>
        </w:rPr>
        <w:t xml:space="preserve"> Security Breach</w:t>
      </w:r>
    </w:p>
    <w:p w14:paraId="60DBC68A" w14:textId="77777777" w:rsidR="00B661CC" w:rsidRDefault="00B661CC" w:rsidP="00B661CC">
      <w:pPr>
        <w:ind w:left="720" w:hanging="720"/>
        <w:jc w:val="both"/>
        <w:rPr>
          <w:color w:val="000000"/>
        </w:rPr>
      </w:pPr>
    </w:p>
    <w:p w14:paraId="6A5C900B" w14:textId="1DB40861" w:rsidR="00B661CC" w:rsidRPr="00693198" w:rsidRDefault="00B661CC" w:rsidP="00B661CC">
      <w:pPr>
        <w:ind w:left="720" w:hanging="720"/>
        <w:jc w:val="both"/>
        <w:rPr>
          <w:rFonts w:ascii="Calibri" w:hAnsi="Calibri"/>
          <w:color w:val="000000"/>
        </w:rPr>
      </w:pPr>
      <w:r w:rsidRPr="00693198">
        <w:rPr>
          <w:rFonts w:ascii="Calibri" w:hAnsi="Calibri"/>
          <w:color w:val="000000"/>
        </w:rPr>
        <w:t>1</w:t>
      </w:r>
      <w:r w:rsidR="005665C8">
        <w:rPr>
          <w:rFonts w:ascii="Calibri" w:hAnsi="Calibri"/>
          <w:color w:val="000000"/>
        </w:rPr>
        <w:t>7</w:t>
      </w:r>
      <w:r w:rsidRPr="00693198">
        <w:rPr>
          <w:rFonts w:ascii="Calibri" w:hAnsi="Calibri"/>
          <w:color w:val="000000"/>
        </w:rPr>
        <w:t>.1</w:t>
      </w:r>
      <w:r w:rsidRPr="00693198">
        <w:rPr>
          <w:rFonts w:ascii="Calibri" w:hAnsi="Calibri"/>
          <w:color w:val="000000"/>
        </w:rPr>
        <w:tab/>
      </w:r>
      <w:r w:rsidRPr="00693198">
        <w:rPr>
          <w:rFonts w:ascii="Calibri" w:hAnsi="Calibri"/>
        </w:rPr>
        <w:t>In the event that any Party becomes aware of a Personal Data Breach, that Party shall fulfil its obligation to notify the Data Protection Commission and/or Data Subjects of the Personal Data Breach in accordance with Articles 33 and 34 of the GDPR.</w:t>
      </w:r>
    </w:p>
    <w:p w14:paraId="7C0EF61F" w14:textId="77777777" w:rsidR="00B661CC" w:rsidRPr="00B77B96" w:rsidRDefault="00B661CC" w:rsidP="00B661CC">
      <w:pPr>
        <w:jc w:val="both"/>
        <w:rPr>
          <w:rFonts w:ascii="Calibri" w:hAnsi="Calibri"/>
          <w:color w:val="000000"/>
          <w:lang w:eastAsia="en-US"/>
        </w:rPr>
      </w:pPr>
    </w:p>
    <w:p w14:paraId="6504F454" w14:textId="77777777" w:rsidR="00B661CC" w:rsidRPr="0076643E"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sidRPr="0076643E">
        <w:rPr>
          <w:rFonts w:ascii="Calibri" w:hAnsi="Calibri"/>
          <w:b/>
          <w:sz w:val="28"/>
          <w:szCs w:val="28"/>
          <w:lang w:eastAsia="en-US"/>
        </w:rPr>
        <w:t xml:space="preserve"> </w:t>
      </w:r>
      <w:r>
        <w:rPr>
          <w:rFonts w:ascii="Calibri" w:hAnsi="Calibri"/>
          <w:b/>
          <w:sz w:val="28"/>
          <w:szCs w:val="28"/>
          <w:lang w:eastAsia="en-US"/>
        </w:rPr>
        <w:t xml:space="preserve"> </w:t>
      </w:r>
      <w:r w:rsidRPr="0076643E">
        <w:rPr>
          <w:rFonts w:ascii="Calibri" w:hAnsi="Calibri"/>
          <w:b/>
          <w:sz w:val="28"/>
          <w:szCs w:val="28"/>
          <w:lang w:eastAsia="en-US"/>
        </w:rPr>
        <w:t>Monitoring &amp; Review</w:t>
      </w:r>
    </w:p>
    <w:p w14:paraId="0A1E181B" w14:textId="77777777" w:rsidR="00B661CC" w:rsidRPr="0076643E" w:rsidRDefault="00B661CC" w:rsidP="00B661CC">
      <w:pPr>
        <w:jc w:val="both"/>
        <w:rPr>
          <w:rFonts w:ascii="Calibri" w:hAnsi="Calibri"/>
          <w:lang w:eastAsia="en-US"/>
        </w:rPr>
      </w:pPr>
    </w:p>
    <w:p w14:paraId="3F8F7244" w14:textId="062E1027" w:rsidR="00B661CC" w:rsidRDefault="00B661CC" w:rsidP="00B661CC">
      <w:pPr>
        <w:pStyle w:val="Heading1"/>
        <w:keepNext w:val="0"/>
        <w:widowControl w:val="0"/>
        <w:numPr>
          <w:ilvl w:val="0"/>
          <w:numId w:val="0"/>
        </w:numPr>
        <w:spacing w:before="0" w:after="0"/>
        <w:jc w:val="both"/>
        <w:rPr>
          <w:rFonts w:ascii="Calibri" w:hAnsi="Calibri"/>
          <w:b w:val="0"/>
          <w:sz w:val="24"/>
          <w:szCs w:val="24"/>
        </w:rPr>
      </w:pPr>
      <w:r w:rsidRPr="0076643E">
        <w:rPr>
          <w:rFonts w:ascii="Calibri" w:hAnsi="Calibri"/>
          <w:b w:val="0"/>
          <w:sz w:val="24"/>
          <w:szCs w:val="24"/>
        </w:rPr>
        <w:t>1</w:t>
      </w:r>
      <w:r w:rsidR="005665C8">
        <w:rPr>
          <w:rFonts w:ascii="Calibri" w:hAnsi="Calibri"/>
          <w:b w:val="0"/>
          <w:sz w:val="24"/>
          <w:szCs w:val="24"/>
        </w:rPr>
        <w:t>8</w:t>
      </w:r>
      <w:r>
        <w:rPr>
          <w:rFonts w:ascii="Calibri" w:hAnsi="Calibri"/>
          <w:b w:val="0"/>
          <w:sz w:val="24"/>
          <w:szCs w:val="24"/>
        </w:rPr>
        <w:t>.1</w:t>
      </w:r>
      <w:r w:rsidRPr="0076643E">
        <w:rPr>
          <w:rFonts w:ascii="Calibri" w:hAnsi="Calibri"/>
          <w:b w:val="0"/>
          <w:sz w:val="24"/>
          <w:szCs w:val="24"/>
        </w:rPr>
        <w:tab/>
      </w:r>
      <w:r w:rsidRPr="00203507">
        <w:rPr>
          <w:rFonts w:ascii="Calibri" w:hAnsi="Calibri"/>
          <w:b w:val="0"/>
          <w:sz w:val="24"/>
          <w:szCs w:val="24"/>
        </w:rPr>
        <w:t xml:space="preserve">If a new organisation joins the Agreement a new version of the Agreement will be </w:t>
      </w:r>
      <w:r w:rsidRPr="00203507">
        <w:rPr>
          <w:rFonts w:ascii="Calibri" w:hAnsi="Calibri"/>
          <w:b w:val="0"/>
          <w:sz w:val="24"/>
          <w:szCs w:val="24"/>
        </w:rPr>
        <w:tab/>
        <w:t xml:space="preserve">issued </w:t>
      </w:r>
      <w:r>
        <w:rPr>
          <w:rFonts w:ascii="Calibri" w:hAnsi="Calibri"/>
          <w:b w:val="0"/>
          <w:sz w:val="24"/>
          <w:szCs w:val="24"/>
        </w:rPr>
        <w:t xml:space="preserve">as soon as is possible and within one month at the latest, and circulated to all </w:t>
      </w:r>
      <w:r>
        <w:rPr>
          <w:rFonts w:ascii="Calibri" w:hAnsi="Calibri"/>
          <w:b w:val="0"/>
          <w:sz w:val="24"/>
          <w:szCs w:val="24"/>
        </w:rPr>
        <w:tab/>
        <w:t xml:space="preserve">the Parties; </w:t>
      </w:r>
    </w:p>
    <w:p w14:paraId="7D1F65DA" w14:textId="77777777" w:rsidR="00B661CC" w:rsidRDefault="00B661CC" w:rsidP="00B661CC">
      <w:pPr>
        <w:pStyle w:val="Heading1"/>
        <w:keepNext w:val="0"/>
        <w:widowControl w:val="0"/>
        <w:numPr>
          <w:ilvl w:val="0"/>
          <w:numId w:val="0"/>
        </w:numPr>
        <w:spacing w:before="0" w:after="0"/>
        <w:jc w:val="both"/>
        <w:rPr>
          <w:rFonts w:ascii="Calibri" w:hAnsi="Calibri"/>
          <w:b w:val="0"/>
          <w:sz w:val="24"/>
          <w:szCs w:val="24"/>
        </w:rPr>
      </w:pPr>
    </w:p>
    <w:p w14:paraId="38936384" w14:textId="3B59301B" w:rsidR="00B661CC" w:rsidRDefault="00B661CC" w:rsidP="00B661CC">
      <w:pPr>
        <w:pStyle w:val="Heading1"/>
        <w:keepNext w:val="0"/>
        <w:widowControl w:val="0"/>
        <w:numPr>
          <w:ilvl w:val="0"/>
          <w:numId w:val="0"/>
        </w:numPr>
        <w:spacing w:before="0" w:after="0"/>
        <w:jc w:val="both"/>
        <w:rPr>
          <w:rFonts w:ascii="Calibri" w:hAnsi="Calibri"/>
          <w:b w:val="0"/>
          <w:sz w:val="24"/>
          <w:szCs w:val="24"/>
        </w:rPr>
      </w:pPr>
      <w:r>
        <w:rPr>
          <w:rFonts w:ascii="Calibri" w:hAnsi="Calibri"/>
          <w:b w:val="0"/>
          <w:sz w:val="24"/>
          <w:szCs w:val="24"/>
        </w:rPr>
        <w:t>1</w:t>
      </w:r>
      <w:r w:rsidR="005665C8">
        <w:rPr>
          <w:rFonts w:ascii="Calibri" w:hAnsi="Calibri"/>
          <w:b w:val="0"/>
          <w:sz w:val="24"/>
          <w:szCs w:val="24"/>
        </w:rPr>
        <w:t>8</w:t>
      </w:r>
      <w:r>
        <w:rPr>
          <w:rFonts w:ascii="Calibri" w:hAnsi="Calibri"/>
          <w:b w:val="0"/>
          <w:sz w:val="24"/>
          <w:szCs w:val="24"/>
        </w:rPr>
        <w:t>.2</w:t>
      </w:r>
      <w:r>
        <w:rPr>
          <w:rFonts w:ascii="Calibri" w:hAnsi="Calibri"/>
          <w:b w:val="0"/>
          <w:sz w:val="24"/>
          <w:szCs w:val="24"/>
        </w:rPr>
        <w:tab/>
        <w:t xml:space="preserve">If an organisation leaves the Agreement, </w:t>
      </w:r>
      <w:r w:rsidRPr="00203507">
        <w:rPr>
          <w:rFonts w:ascii="Calibri" w:hAnsi="Calibri"/>
          <w:b w:val="0"/>
          <w:sz w:val="24"/>
          <w:szCs w:val="24"/>
        </w:rPr>
        <w:t xml:space="preserve">a new version of the Agreement will be </w:t>
      </w:r>
      <w:r w:rsidRPr="00203507">
        <w:rPr>
          <w:rFonts w:ascii="Calibri" w:hAnsi="Calibri"/>
          <w:b w:val="0"/>
          <w:sz w:val="24"/>
          <w:szCs w:val="24"/>
        </w:rPr>
        <w:tab/>
        <w:t xml:space="preserve">issued </w:t>
      </w:r>
      <w:r>
        <w:rPr>
          <w:rFonts w:ascii="Calibri" w:hAnsi="Calibri"/>
          <w:b w:val="0"/>
          <w:sz w:val="24"/>
          <w:szCs w:val="24"/>
        </w:rPr>
        <w:t xml:space="preserve">as soon as is possible and within one month at the latest, and circulated to all </w:t>
      </w:r>
      <w:r>
        <w:rPr>
          <w:rFonts w:ascii="Calibri" w:hAnsi="Calibri"/>
          <w:b w:val="0"/>
          <w:sz w:val="24"/>
          <w:szCs w:val="24"/>
        </w:rPr>
        <w:tab/>
        <w:t>the Parties;</w:t>
      </w:r>
    </w:p>
    <w:p w14:paraId="095D9A98" w14:textId="77777777" w:rsidR="00B661CC" w:rsidRDefault="00B661CC" w:rsidP="00B661CC">
      <w:pPr>
        <w:pStyle w:val="Heading1"/>
        <w:keepNext w:val="0"/>
        <w:widowControl w:val="0"/>
        <w:numPr>
          <w:ilvl w:val="0"/>
          <w:numId w:val="0"/>
        </w:numPr>
        <w:spacing w:before="0" w:after="0"/>
        <w:jc w:val="both"/>
        <w:rPr>
          <w:rFonts w:ascii="Calibri" w:hAnsi="Calibri"/>
          <w:b w:val="0"/>
          <w:sz w:val="24"/>
          <w:szCs w:val="24"/>
        </w:rPr>
      </w:pPr>
      <w:r>
        <w:rPr>
          <w:rFonts w:ascii="Calibri" w:hAnsi="Calibri"/>
          <w:b w:val="0"/>
          <w:sz w:val="24"/>
          <w:szCs w:val="24"/>
        </w:rPr>
        <w:t xml:space="preserve"> </w:t>
      </w:r>
    </w:p>
    <w:p w14:paraId="67007250" w14:textId="7F6F2301" w:rsidR="00B661CC" w:rsidRDefault="00B661CC" w:rsidP="00B661CC">
      <w:pPr>
        <w:pStyle w:val="Heading1"/>
        <w:keepNext w:val="0"/>
        <w:widowControl w:val="0"/>
        <w:numPr>
          <w:ilvl w:val="0"/>
          <w:numId w:val="0"/>
        </w:numPr>
        <w:spacing w:before="0" w:after="0"/>
        <w:jc w:val="both"/>
        <w:rPr>
          <w:rFonts w:ascii="Calibri" w:hAnsi="Calibri"/>
          <w:b w:val="0"/>
          <w:sz w:val="24"/>
          <w:szCs w:val="24"/>
        </w:rPr>
      </w:pPr>
      <w:r>
        <w:rPr>
          <w:rFonts w:ascii="Calibri" w:hAnsi="Calibri"/>
          <w:b w:val="0"/>
          <w:sz w:val="24"/>
          <w:szCs w:val="24"/>
        </w:rPr>
        <w:t>1</w:t>
      </w:r>
      <w:r w:rsidR="005665C8">
        <w:rPr>
          <w:rFonts w:ascii="Calibri" w:hAnsi="Calibri"/>
          <w:b w:val="0"/>
          <w:sz w:val="24"/>
          <w:szCs w:val="24"/>
        </w:rPr>
        <w:t>8</w:t>
      </w:r>
      <w:r>
        <w:rPr>
          <w:rFonts w:ascii="Calibri" w:hAnsi="Calibri"/>
          <w:b w:val="0"/>
          <w:sz w:val="24"/>
          <w:szCs w:val="24"/>
        </w:rPr>
        <w:t>.3</w:t>
      </w:r>
      <w:r>
        <w:rPr>
          <w:rFonts w:ascii="Calibri" w:hAnsi="Calibri"/>
          <w:b w:val="0"/>
          <w:sz w:val="24"/>
          <w:szCs w:val="24"/>
        </w:rPr>
        <w:tab/>
      </w:r>
      <w:r w:rsidRPr="00203507">
        <w:rPr>
          <w:rFonts w:ascii="Calibri" w:hAnsi="Calibri"/>
          <w:b w:val="0"/>
          <w:sz w:val="24"/>
          <w:szCs w:val="24"/>
        </w:rPr>
        <w:t xml:space="preserve">If any organisation is replaced by a successor body or have their relevant powers and </w:t>
      </w:r>
      <w:r w:rsidRPr="00203507">
        <w:rPr>
          <w:rFonts w:ascii="Calibri" w:hAnsi="Calibri"/>
          <w:b w:val="0"/>
          <w:sz w:val="24"/>
          <w:szCs w:val="24"/>
        </w:rPr>
        <w:tab/>
        <w:t xml:space="preserve">responsibilities transferred to another body, a new version of this Agreement shall be </w:t>
      </w:r>
      <w:r w:rsidRPr="00203507">
        <w:rPr>
          <w:rFonts w:ascii="Calibri" w:hAnsi="Calibri"/>
          <w:b w:val="0"/>
          <w:sz w:val="24"/>
          <w:szCs w:val="24"/>
        </w:rPr>
        <w:tab/>
        <w:t xml:space="preserve">issued as soon as is practical, </w:t>
      </w:r>
      <w:r>
        <w:rPr>
          <w:rFonts w:ascii="Calibri" w:hAnsi="Calibri"/>
          <w:b w:val="0"/>
          <w:sz w:val="24"/>
          <w:szCs w:val="24"/>
        </w:rPr>
        <w:t xml:space="preserve">and within one month at the latest, and circulated to all </w:t>
      </w:r>
      <w:r>
        <w:rPr>
          <w:rFonts w:ascii="Calibri" w:hAnsi="Calibri"/>
          <w:b w:val="0"/>
          <w:sz w:val="24"/>
          <w:szCs w:val="24"/>
        </w:rPr>
        <w:tab/>
        <w:t xml:space="preserve">the Parties; </w:t>
      </w:r>
    </w:p>
    <w:p w14:paraId="172E50A4" w14:textId="77777777" w:rsidR="00B661CC" w:rsidRDefault="00B661CC" w:rsidP="00B661CC">
      <w:pPr>
        <w:pStyle w:val="Heading1"/>
        <w:keepNext w:val="0"/>
        <w:widowControl w:val="0"/>
        <w:numPr>
          <w:ilvl w:val="0"/>
          <w:numId w:val="0"/>
        </w:numPr>
        <w:spacing w:before="0" w:after="0"/>
        <w:jc w:val="both"/>
        <w:rPr>
          <w:rFonts w:ascii="Calibri" w:hAnsi="Calibri"/>
          <w:b w:val="0"/>
          <w:sz w:val="24"/>
          <w:szCs w:val="24"/>
        </w:rPr>
      </w:pPr>
    </w:p>
    <w:p w14:paraId="66D8546E" w14:textId="4A3F1173" w:rsidR="00B661CC" w:rsidRDefault="005665C8" w:rsidP="00B661CC">
      <w:pPr>
        <w:pStyle w:val="Heading1"/>
        <w:keepNext w:val="0"/>
        <w:widowControl w:val="0"/>
        <w:numPr>
          <w:ilvl w:val="0"/>
          <w:numId w:val="0"/>
        </w:numPr>
        <w:spacing w:before="0" w:after="0"/>
        <w:jc w:val="both"/>
        <w:rPr>
          <w:rFonts w:ascii="Calibri" w:hAnsi="Calibri"/>
          <w:b w:val="0"/>
          <w:sz w:val="24"/>
          <w:szCs w:val="24"/>
        </w:rPr>
      </w:pPr>
      <w:r>
        <w:rPr>
          <w:rFonts w:ascii="Calibri" w:hAnsi="Calibri"/>
          <w:b w:val="0"/>
          <w:sz w:val="24"/>
          <w:szCs w:val="24"/>
        </w:rPr>
        <w:t>18</w:t>
      </w:r>
      <w:r w:rsidR="00B661CC">
        <w:rPr>
          <w:rFonts w:ascii="Calibri" w:hAnsi="Calibri"/>
          <w:b w:val="0"/>
          <w:sz w:val="24"/>
          <w:szCs w:val="24"/>
        </w:rPr>
        <w:t>.4</w:t>
      </w:r>
      <w:r w:rsidR="00B661CC">
        <w:rPr>
          <w:rFonts w:ascii="Calibri" w:hAnsi="Calibri"/>
          <w:b w:val="0"/>
          <w:sz w:val="24"/>
          <w:szCs w:val="24"/>
        </w:rPr>
        <w:tab/>
      </w:r>
      <w:r w:rsidR="00B661CC" w:rsidRPr="0076643E">
        <w:rPr>
          <w:rFonts w:ascii="Calibri" w:hAnsi="Calibri"/>
          <w:b w:val="0"/>
          <w:sz w:val="24"/>
          <w:szCs w:val="24"/>
        </w:rPr>
        <w:t xml:space="preserve">This Agreement may not be supplemented, amended, varied or modified in any </w:t>
      </w:r>
      <w:r w:rsidR="00B661CC" w:rsidRPr="0076643E">
        <w:rPr>
          <w:rFonts w:ascii="Calibri" w:hAnsi="Calibri"/>
          <w:b w:val="0"/>
          <w:sz w:val="24"/>
          <w:szCs w:val="24"/>
        </w:rPr>
        <w:tab/>
        <w:t xml:space="preserve">manner except by an instrument in writing signed by a duly authorised </w:t>
      </w:r>
      <w:r w:rsidR="00B661CC">
        <w:rPr>
          <w:rFonts w:ascii="Calibri" w:hAnsi="Calibri"/>
          <w:b w:val="0"/>
          <w:sz w:val="24"/>
          <w:szCs w:val="24"/>
        </w:rPr>
        <w:t xml:space="preserve">officer or </w:t>
      </w:r>
      <w:r w:rsidR="00B661CC">
        <w:rPr>
          <w:rFonts w:ascii="Calibri" w:hAnsi="Calibri"/>
          <w:b w:val="0"/>
          <w:sz w:val="24"/>
          <w:szCs w:val="24"/>
        </w:rPr>
        <w:tab/>
        <w:t>representative of each of the Parties hereto;</w:t>
      </w:r>
    </w:p>
    <w:p w14:paraId="142BEA4A" w14:textId="77777777" w:rsidR="00B661CC" w:rsidRPr="00693198" w:rsidRDefault="00B661CC" w:rsidP="00B661CC">
      <w:pPr>
        <w:jc w:val="both"/>
        <w:rPr>
          <w:rFonts w:ascii="Calibri" w:hAnsi="Calibri"/>
          <w:lang w:eastAsia="en-US"/>
        </w:rPr>
      </w:pPr>
    </w:p>
    <w:p w14:paraId="73C7C2B1" w14:textId="3F343B01" w:rsidR="00B661CC" w:rsidRDefault="005665C8" w:rsidP="00B661CC">
      <w:pPr>
        <w:jc w:val="both"/>
        <w:rPr>
          <w:rFonts w:ascii="Calibri" w:hAnsi="Calibri"/>
          <w:lang w:eastAsia="en-US"/>
        </w:rPr>
      </w:pPr>
      <w:r>
        <w:rPr>
          <w:rFonts w:ascii="Calibri" w:hAnsi="Calibri"/>
          <w:lang w:eastAsia="en-US"/>
        </w:rPr>
        <w:t>18</w:t>
      </w:r>
      <w:r w:rsidR="00B661CC" w:rsidRPr="00693198">
        <w:rPr>
          <w:rFonts w:ascii="Calibri" w:hAnsi="Calibri"/>
          <w:lang w:eastAsia="en-US"/>
        </w:rPr>
        <w:t>.5</w:t>
      </w:r>
      <w:r w:rsidR="00B661CC" w:rsidRPr="00693198">
        <w:rPr>
          <w:rFonts w:ascii="Calibri" w:hAnsi="Calibri"/>
          <w:lang w:eastAsia="en-US"/>
        </w:rPr>
        <w:tab/>
        <w:t xml:space="preserve">This Agreement will be formally reviewed on an annual basis by the Parties, unless </w:t>
      </w:r>
      <w:r w:rsidR="00B661CC" w:rsidRPr="00693198">
        <w:rPr>
          <w:rFonts w:ascii="Calibri" w:hAnsi="Calibri"/>
          <w:lang w:eastAsia="en-US"/>
        </w:rPr>
        <w:tab/>
        <w:t>legislative changes necessitate an earlier review.</w:t>
      </w:r>
    </w:p>
    <w:p w14:paraId="5184E7C7" w14:textId="77777777" w:rsidR="00B661CC" w:rsidRPr="00693198" w:rsidRDefault="00B661CC" w:rsidP="00B661CC">
      <w:pPr>
        <w:jc w:val="both"/>
        <w:rPr>
          <w:rFonts w:ascii="Calibri" w:hAnsi="Calibri"/>
          <w:lang w:eastAsia="en-US"/>
        </w:rPr>
      </w:pPr>
    </w:p>
    <w:p w14:paraId="72BC9149" w14:textId="77777777" w:rsidR="00B661CC" w:rsidRPr="00203507"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Pr>
          <w:rFonts w:ascii="Calibri" w:hAnsi="Calibri"/>
          <w:b/>
          <w:sz w:val="28"/>
          <w:szCs w:val="28"/>
          <w:lang w:eastAsia="en-US"/>
        </w:rPr>
        <w:t xml:space="preserve">  </w:t>
      </w:r>
      <w:r w:rsidRPr="00203507">
        <w:rPr>
          <w:rFonts w:ascii="Calibri" w:hAnsi="Calibri"/>
          <w:b/>
          <w:sz w:val="28"/>
          <w:szCs w:val="28"/>
          <w:lang w:eastAsia="en-US"/>
        </w:rPr>
        <w:t>Dispute Resolution</w:t>
      </w:r>
    </w:p>
    <w:p w14:paraId="471E8F1C" w14:textId="77777777" w:rsidR="00B661CC" w:rsidRDefault="00B661CC" w:rsidP="00B661CC">
      <w:pPr>
        <w:suppressAutoHyphens/>
        <w:ind w:right="29"/>
        <w:jc w:val="both"/>
        <w:rPr>
          <w:rFonts w:ascii="Calibri" w:hAnsi="Calibri" w:cs="Arial"/>
          <w:spacing w:val="-3"/>
        </w:rPr>
      </w:pPr>
    </w:p>
    <w:p w14:paraId="7A650D18" w14:textId="3AC222F4" w:rsidR="00B661CC" w:rsidRPr="00693198" w:rsidRDefault="005665C8" w:rsidP="00B661CC">
      <w:pPr>
        <w:ind w:left="720" w:hanging="720"/>
        <w:jc w:val="both"/>
        <w:rPr>
          <w:rFonts w:ascii="Calibri" w:hAnsi="Calibri"/>
        </w:rPr>
      </w:pPr>
      <w:r>
        <w:rPr>
          <w:rFonts w:ascii="Calibri" w:hAnsi="Calibri"/>
        </w:rPr>
        <w:t>19</w:t>
      </w:r>
      <w:r w:rsidR="00B661CC" w:rsidRPr="00693198">
        <w:rPr>
          <w:rFonts w:ascii="Calibri" w:hAnsi="Calibri"/>
        </w:rPr>
        <w:t>.1</w:t>
      </w:r>
      <w:r w:rsidR="00B661CC" w:rsidRPr="00693198">
        <w:rPr>
          <w:rFonts w:ascii="Calibri" w:hAnsi="Calibri"/>
        </w:rPr>
        <w:tab/>
        <w:t>In the event of a dispute arising under this Agreement, the authorised officers from each of the Parties will discuss and meet as appropriate to try and resolve the dispute within seven (7) calendar days of being requested in writing by any Party to do so. If the dispute remains unsolved, it will then be referred to a senior manager from each of the Parties, who will use all reasonable endeavours to resolve the dispute within a further fourteen (14) calendar days;</w:t>
      </w:r>
    </w:p>
    <w:p w14:paraId="11B44F74" w14:textId="77777777" w:rsidR="00B661CC" w:rsidRPr="00693198" w:rsidRDefault="00B661CC" w:rsidP="00B661CC">
      <w:pPr>
        <w:ind w:left="720" w:hanging="720"/>
        <w:jc w:val="both"/>
        <w:rPr>
          <w:rFonts w:ascii="Calibri" w:hAnsi="Calibri"/>
        </w:rPr>
      </w:pPr>
    </w:p>
    <w:p w14:paraId="4D58C0D3" w14:textId="217323B2" w:rsidR="00B661CC" w:rsidRPr="00BC4DC2" w:rsidRDefault="005665C8" w:rsidP="00B661CC">
      <w:pPr>
        <w:jc w:val="both"/>
      </w:pPr>
      <w:r>
        <w:rPr>
          <w:rFonts w:ascii="Calibri" w:hAnsi="Calibri"/>
        </w:rPr>
        <w:t>19</w:t>
      </w:r>
      <w:r w:rsidR="00B661CC" w:rsidRPr="00693198">
        <w:rPr>
          <w:rFonts w:ascii="Calibri" w:hAnsi="Calibri"/>
        </w:rPr>
        <w:t>.2</w:t>
      </w:r>
      <w:r w:rsidR="00B661CC" w:rsidRPr="00693198">
        <w:rPr>
          <w:rFonts w:ascii="Calibri" w:hAnsi="Calibri"/>
        </w:rPr>
        <w:tab/>
        <w:t xml:space="preserve">In the event of failure to resolve the dispute through the steps set out in clause 20.1, </w:t>
      </w:r>
      <w:r w:rsidR="00B661CC" w:rsidRPr="00693198">
        <w:rPr>
          <w:rFonts w:ascii="Calibri" w:hAnsi="Calibri"/>
        </w:rPr>
        <w:tab/>
        <w:t>the Parties agree to attempt to settle it by mediation.</w:t>
      </w:r>
      <w:r w:rsidR="00B661CC" w:rsidRPr="00BC4DC2">
        <w:t xml:space="preserve"> </w:t>
      </w:r>
    </w:p>
    <w:p w14:paraId="60EA3485" w14:textId="77777777" w:rsidR="00B661CC" w:rsidRDefault="00B661CC" w:rsidP="00B661CC">
      <w:pPr>
        <w:jc w:val="both"/>
        <w:rPr>
          <w:lang w:eastAsia="en-US"/>
        </w:rPr>
      </w:pPr>
    </w:p>
    <w:p w14:paraId="13EDB24D" w14:textId="77777777" w:rsidR="00B661CC" w:rsidRPr="0076643E"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Pr>
          <w:rFonts w:ascii="Calibri" w:hAnsi="Calibri"/>
          <w:b/>
          <w:sz w:val="28"/>
          <w:szCs w:val="28"/>
          <w:lang w:eastAsia="en-US"/>
        </w:rPr>
        <w:t xml:space="preserve">  </w:t>
      </w:r>
      <w:r w:rsidRPr="0076643E">
        <w:rPr>
          <w:rFonts w:ascii="Calibri" w:hAnsi="Calibri"/>
          <w:b/>
          <w:sz w:val="28"/>
          <w:szCs w:val="28"/>
          <w:lang w:eastAsia="en-US"/>
        </w:rPr>
        <w:t>Severance &amp; Unenforceability</w:t>
      </w:r>
    </w:p>
    <w:p w14:paraId="20DE019A" w14:textId="77777777" w:rsidR="00B661CC" w:rsidRPr="0076643E" w:rsidRDefault="00B661CC" w:rsidP="00B661CC">
      <w:pPr>
        <w:jc w:val="both"/>
        <w:rPr>
          <w:rFonts w:ascii="Calibri" w:hAnsi="Calibri"/>
        </w:rPr>
      </w:pPr>
    </w:p>
    <w:p w14:paraId="7FF02B50" w14:textId="1EEEBBA7" w:rsidR="00B661CC" w:rsidRDefault="005665C8" w:rsidP="00B661CC">
      <w:pPr>
        <w:pStyle w:val="Default"/>
        <w:jc w:val="both"/>
        <w:rPr>
          <w:rFonts w:ascii="Calibri" w:hAnsi="Calibri"/>
        </w:rPr>
      </w:pPr>
      <w:r>
        <w:rPr>
          <w:rFonts w:ascii="Calibri" w:hAnsi="Calibri"/>
          <w:lang w:eastAsia="en-US"/>
        </w:rPr>
        <w:t>20</w:t>
      </w:r>
      <w:r w:rsidR="00B661CC" w:rsidRPr="0076643E">
        <w:rPr>
          <w:rFonts w:ascii="Calibri" w:hAnsi="Calibri"/>
          <w:lang w:eastAsia="en-US"/>
        </w:rPr>
        <w:t xml:space="preserve">.1     </w:t>
      </w:r>
      <w:r w:rsidR="00B661CC" w:rsidRPr="0076643E">
        <w:rPr>
          <w:rFonts w:ascii="Calibri" w:hAnsi="Calibri"/>
        </w:rPr>
        <w:t>If any provi</w:t>
      </w:r>
      <w:r w:rsidR="00B661CC">
        <w:rPr>
          <w:rFonts w:ascii="Calibri" w:hAnsi="Calibri"/>
        </w:rPr>
        <w:t>sion, or part thereof, of this A</w:t>
      </w:r>
      <w:r w:rsidR="00B661CC" w:rsidRPr="0076643E">
        <w:rPr>
          <w:rFonts w:ascii="Calibri" w:hAnsi="Calibri"/>
        </w:rPr>
        <w:t>greemen</w:t>
      </w:r>
      <w:r w:rsidR="00B661CC">
        <w:rPr>
          <w:rFonts w:ascii="Calibri" w:hAnsi="Calibri"/>
        </w:rPr>
        <w:t>t shall be, or is found by any</w:t>
      </w:r>
    </w:p>
    <w:p w14:paraId="3BBA8902" w14:textId="77777777" w:rsidR="00B661CC" w:rsidRPr="0076643E" w:rsidRDefault="00B661CC" w:rsidP="00B661CC">
      <w:pPr>
        <w:pStyle w:val="Default"/>
        <w:jc w:val="both"/>
        <w:rPr>
          <w:rFonts w:ascii="Calibri" w:hAnsi="Calibri"/>
        </w:rPr>
      </w:pPr>
      <w:r>
        <w:rPr>
          <w:rFonts w:ascii="Calibri" w:hAnsi="Calibri"/>
        </w:rPr>
        <w:tab/>
      </w:r>
      <w:r w:rsidRPr="0076643E">
        <w:rPr>
          <w:rFonts w:ascii="Calibri" w:hAnsi="Calibri"/>
        </w:rPr>
        <w:t>authority, administrative body or court of competent</w:t>
      </w:r>
      <w:r>
        <w:rPr>
          <w:rFonts w:ascii="Calibri" w:hAnsi="Calibri"/>
        </w:rPr>
        <w:t xml:space="preserve"> jurisdiction to be, invalid, </w:t>
      </w:r>
      <w:r>
        <w:rPr>
          <w:rFonts w:ascii="Calibri" w:hAnsi="Calibri"/>
        </w:rPr>
        <w:tab/>
      </w:r>
      <w:r w:rsidRPr="0076643E">
        <w:rPr>
          <w:rFonts w:ascii="Calibri" w:hAnsi="Calibri"/>
        </w:rPr>
        <w:t xml:space="preserve">unenforceable or illegal, such invalidity, unenforceability </w:t>
      </w:r>
      <w:r>
        <w:rPr>
          <w:rFonts w:ascii="Calibri" w:hAnsi="Calibri"/>
        </w:rPr>
        <w:t xml:space="preserve">or illegality shall not affect </w:t>
      </w:r>
      <w:r>
        <w:rPr>
          <w:rFonts w:ascii="Calibri" w:hAnsi="Calibri"/>
        </w:rPr>
        <w:tab/>
      </w:r>
      <w:r w:rsidRPr="0076643E">
        <w:rPr>
          <w:rFonts w:ascii="Calibri" w:hAnsi="Calibri"/>
        </w:rPr>
        <w:t xml:space="preserve">the other provisions, or parts thereof of this Agreement, </w:t>
      </w:r>
      <w:r>
        <w:rPr>
          <w:rFonts w:ascii="Calibri" w:hAnsi="Calibri"/>
        </w:rPr>
        <w:t xml:space="preserve">and of which shall remain in </w:t>
      </w:r>
      <w:r>
        <w:rPr>
          <w:rFonts w:ascii="Calibri" w:hAnsi="Calibri"/>
        </w:rPr>
        <w:tab/>
        <w:t>full force and effect;</w:t>
      </w:r>
    </w:p>
    <w:p w14:paraId="7E26EFC2" w14:textId="77777777" w:rsidR="00B661CC" w:rsidRPr="0076643E" w:rsidRDefault="00B661CC" w:rsidP="00B661CC">
      <w:pPr>
        <w:pStyle w:val="Default"/>
        <w:jc w:val="both"/>
        <w:rPr>
          <w:rFonts w:ascii="Calibri" w:hAnsi="Calibri"/>
        </w:rPr>
      </w:pPr>
    </w:p>
    <w:p w14:paraId="36C8E41B" w14:textId="140989D6" w:rsidR="00B661CC" w:rsidRPr="0076643E" w:rsidRDefault="00B661CC" w:rsidP="00B661CC">
      <w:pPr>
        <w:pStyle w:val="Default"/>
        <w:jc w:val="both"/>
        <w:rPr>
          <w:rFonts w:ascii="Calibri" w:hAnsi="Calibri"/>
        </w:rPr>
      </w:pPr>
      <w:r>
        <w:rPr>
          <w:rFonts w:ascii="Calibri" w:hAnsi="Calibri"/>
        </w:rPr>
        <w:t>2</w:t>
      </w:r>
      <w:r w:rsidR="005665C8">
        <w:rPr>
          <w:rFonts w:ascii="Calibri" w:hAnsi="Calibri"/>
        </w:rPr>
        <w:t>0</w:t>
      </w:r>
      <w:r w:rsidR="00792821">
        <w:rPr>
          <w:rFonts w:ascii="Calibri" w:hAnsi="Calibri"/>
        </w:rPr>
        <w:t>.2</w:t>
      </w:r>
      <w:r>
        <w:rPr>
          <w:rFonts w:ascii="Calibri" w:hAnsi="Calibri"/>
        </w:rPr>
        <w:t xml:space="preserve"> </w:t>
      </w:r>
      <w:r w:rsidR="002F6E7C">
        <w:rPr>
          <w:rFonts w:ascii="Calibri" w:hAnsi="Calibri"/>
        </w:rPr>
        <w:tab/>
      </w:r>
      <w:r>
        <w:rPr>
          <w:rFonts w:ascii="Calibri" w:hAnsi="Calibri"/>
        </w:rPr>
        <w:t>If</w:t>
      </w:r>
      <w:r w:rsidR="00792821">
        <w:rPr>
          <w:rFonts w:ascii="Calibri" w:hAnsi="Calibri"/>
        </w:rPr>
        <w:t xml:space="preserve"> </w:t>
      </w:r>
      <w:r w:rsidRPr="0076643E">
        <w:rPr>
          <w:rFonts w:ascii="Calibri" w:hAnsi="Calibri"/>
        </w:rPr>
        <w:t>any invalid, unenforceable or illegal provision, or</w:t>
      </w:r>
      <w:r>
        <w:rPr>
          <w:rFonts w:ascii="Calibri" w:hAnsi="Calibri"/>
        </w:rPr>
        <w:t xml:space="preserve"> part thereof, would be valid, </w:t>
      </w:r>
      <w:r>
        <w:rPr>
          <w:rFonts w:ascii="Calibri" w:hAnsi="Calibri"/>
        </w:rPr>
        <w:tab/>
      </w:r>
      <w:r w:rsidRPr="0076643E">
        <w:rPr>
          <w:rFonts w:ascii="Calibri" w:hAnsi="Calibri"/>
        </w:rPr>
        <w:t>enforceable or legal if some part were deleted, the pr</w:t>
      </w:r>
      <w:r>
        <w:rPr>
          <w:rFonts w:ascii="Calibri" w:hAnsi="Calibri"/>
        </w:rPr>
        <w:t xml:space="preserve">ovision, or part thereof, will </w:t>
      </w:r>
      <w:r>
        <w:rPr>
          <w:rFonts w:ascii="Calibri" w:hAnsi="Calibri"/>
        </w:rPr>
        <w:tab/>
      </w:r>
      <w:r w:rsidRPr="0076643E">
        <w:rPr>
          <w:rFonts w:ascii="Calibri" w:hAnsi="Calibri"/>
        </w:rPr>
        <w:t>apply with whatever mo</w:t>
      </w:r>
      <w:r>
        <w:rPr>
          <w:rFonts w:ascii="Calibri" w:hAnsi="Calibri"/>
        </w:rPr>
        <w:t>dification is necessary to give</w:t>
      </w:r>
      <w:r w:rsidRPr="0076643E">
        <w:rPr>
          <w:rFonts w:ascii="Calibri" w:hAnsi="Calibri"/>
        </w:rPr>
        <w:t xml:space="preserve"> e</w:t>
      </w:r>
      <w:r>
        <w:rPr>
          <w:rFonts w:ascii="Calibri" w:hAnsi="Calibri"/>
        </w:rPr>
        <w:t xml:space="preserve">ffect to the intention of the </w:t>
      </w:r>
      <w:r>
        <w:rPr>
          <w:rFonts w:ascii="Calibri" w:hAnsi="Calibri"/>
        </w:rPr>
        <w:tab/>
        <w:t>P</w:t>
      </w:r>
      <w:r w:rsidRPr="0076643E">
        <w:rPr>
          <w:rFonts w:ascii="Calibri" w:hAnsi="Calibri"/>
        </w:rPr>
        <w:t xml:space="preserve">arties as </w:t>
      </w:r>
      <w:r>
        <w:rPr>
          <w:rFonts w:ascii="Calibri" w:hAnsi="Calibri"/>
        </w:rPr>
        <w:t>appears from the terms of this A</w:t>
      </w:r>
      <w:r w:rsidRPr="0076643E">
        <w:rPr>
          <w:rFonts w:ascii="Calibri" w:hAnsi="Calibri"/>
        </w:rPr>
        <w:t>greement.</w:t>
      </w:r>
    </w:p>
    <w:p w14:paraId="53E3B8BF" w14:textId="77777777" w:rsidR="00B661CC" w:rsidRPr="0054022D" w:rsidRDefault="00B661CC" w:rsidP="00B661CC">
      <w:pPr>
        <w:jc w:val="both"/>
        <w:rPr>
          <w:lang w:eastAsia="en-US"/>
        </w:rPr>
      </w:pPr>
    </w:p>
    <w:p w14:paraId="62336887" w14:textId="77777777" w:rsidR="00B661CC" w:rsidRPr="0076643E"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sidRPr="0076643E">
        <w:rPr>
          <w:rFonts w:ascii="Calibri" w:hAnsi="Calibri"/>
          <w:b/>
          <w:sz w:val="28"/>
          <w:szCs w:val="28"/>
          <w:lang w:eastAsia="en-US"/>
        </w:rPr>
        <w:t xml:space="preserve"> Indemnity</w:t>
      </w:r>
    </w:p>
    <w:p w14:paraId="693DE785" w14:textId="662195FD" w:rsidR="00B661CC" w:rsidRDefault="00B661CC" w:rsidP="00B661CC">
      <w:pPr>
        <w:jc w:val="both"/>
        <w:rPr>
          <w:rFonts w:ascii="Calibri" w:hAnsi="Calibri"/>
          <w:b/>
          <w:lang w:eastAsia="en-US"/>
        </w:rPr>
      </w:pPr>
    </w:p>
    <w:p w14:paraId="318401BF" w14:textId="68AA955F" w:rsidR="002F6E7C" w:rsidRPr="002F6E7C" w:rsidRDefault="002F6E7C" w:rsidP="002F6E7C">
      <w:pPr>
        <w:ind w:left="720" w:hanging="720"/>
        <w:jc w:val="both"/>
        <w:rPr>
          <w:rFonts w:ascii="Calibri" w:hAnsi="Calibri"/>
          <w:lang w:eastAsia="en-US"/>
        </w:rPr>
      </w:pPr>
      <w:r w:rsidRPr="002F6E7C">
        <w:rPr>
          <w:rFonts w:ascii="Calibri" w:hAnsi="Calibri"/>
          <w:lang w:eastAsia="en-US"/>
        </w:rPr>
        <w:t>21.1</w:t>
      </w:r>
      <w:r w:rsidRPr="002F6E7C">
        <w:rPr>
          <w:rFonts w:ascii="Calibri" w:hAnsi="Calibri"/>
          <w:lang w:eastAsia="en-US"/>
        </w:rPr>
        <w:tab/>
        <w:t>The Party’s, agree to indemnify each other, against all damages, losses, liabilities,</w:t>
      </w:r>
      <w:r w:rsidRPr="002F6E7C">
        <w:rPr>
          <w:rFonts w:ascii="Calibri" w:hAnsi="Calibri"/>
          <w:lang w:eastAsia="en-US"/>
        </w:rPr>
        <w:tab/>
        <w:t>cost, fines and/or penalties, expenses, compensation and associated costs arising out</w:t>
      </w:r>
      <w:r w:rsidRPr="002F6E7C">
        <w:rPr>
          <w:rFonts w:ascii="Calibri" w:hAnsi="Calibri"/>
          <w:lang w:eastAsia="en-US"/>
        </w:rPr>
        <w:tab/>
        <w:t>of or in connection with any act, omission, default or negligence of a Party relating to Processing of Personal Data and Special Categories of Personal shared under this Agreement.</w:t>
      </w:r>
      <w:r>
        <w:rPr>
          <w:rFonts w:ascii="Calibri" w:hAnsi="Calibri"/>
          <w:lang w:eastAsia="en-US"/>
        </w:rPr>
        <w:t xml:space="preserve"> </w:t>
      </w:r>
      <w:r w:rsidRPr="002F6E7C">
        <w:rPr>
          <w:rFonts w:ascii="Calibri" w:hAnsi="Calibri"/>
          <w:lang w:eastAsia="en-US"/>
        </w:rPr>
        <w:t>The Party’s, agree to indemnify each other, against all damages, losses, liabilities, cost, fines and/or penalties, expenses, compensation and associated costs arising out</w:t>
      </w:r>
      <w:r>
        <w:rPr>
          <w:rFonts w:ascii="Calibri" w:hAnsi="Calibri"/>
          <w:lang w:eastAsia="en-US"/>
        </w:rPr>
        <w:t xml:space="preserve"> </w:t>
      </w:r>
      <w:r w:rsidRPr="002F6E7C">
        <w:rPr>
          <w:rFonts w:ascii="Calibri" w:hAnsi="Calibri"/>
          <w:lang w:eastAsia="en-US"/>
        </w:rPr>
        <w:t>of or in connection with any act, omission, default or negligence of a Party relating to Processing of Personal Data and Special Categories of Personal shared under this Agreement.</w:t>
      </w:r>
    </w:p>
    <w:p w14:paraId="052690CC" w14:textId="77777777" w:rsidR="00B661CC" w:rsidRPr="0076643E" w:rsidRDefault="00B661CC" w:rsidP="00B661CC">
      <w:pPr>
        <w:jc w:val="both"/>
        <w:rPr>
          <w:rFonts w:ascii="Calibri" w:hAnsi="Calibri"/>
          <w:lang w:eastAsia="en-US"/>
        </w:rPr>
      </w:pPr>
    </w:p>
    <w:p w14:paraId="338D98CF" w14:textId="77777777" w:rsidR="00B661CC" w:rsidRPr="0076643E"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Pr>
          <w:rFonts w:ascii="Calibri" w:hAnsi="Calibri"/>
          <w:b/>
          <w:sz w:val="28"/>
          <w:szCs w:val="28"/>
          <w:lang w:eastAsia="en-US"/>
        </w:rPr>
        <w:t xml:space="preserve">  Further Assistance</w:t>
      </w:r>
    </w:p>
    <w:p w14:paraId="5A2C079A" w14:textId="77777777" w:rsidR="00B661CC" w:rsidRDefault="00B661CC" w:rsidP="00B661CC">
      <w:pPr>
        <w:jc w:val="both"/>
        <w:rPr>
          <w:rFonts w:ascii="Calibri" w:hAnsi="Calibri"/>
          <w:sz w:val="28"/>
          <w:szCs w:val="28"/>
          <w:lang w:eastAsia="en-US"/>
        </w:rPr>
      </w:pPr>
    </w:p>
    <w:p w14:paraId="662C86F2" w14:textId="51FC3162" w:rsidR="00B661CC" w:rsidRDefault="00B661CC" w:rsidP="00B661CC">
      <w:pPr>
        <w:suppressAutoHyphens/>
        <w:ind w:right="29"/>
        <w:jc w:val="both"/>
        <w:rPr>
          <w:rFonts w:ascii="Calibri" w:hAnsi="Calibri" w:cs="Arial"/>
          <w:spacing w:val="-3"/>
        </w:rPr>
      </w:pPr>
      <w:r>
        <w:rPr>
          <w:rFonts w:ascii="Calibri" w:hAnsi="Calibri"/>
          <w:lang w:eastAsia="en-US"/>
        </w:rPr>
        <w:t>2</w:t>
      </w:r>
      <w:r w:rsidR="005665C8">
        <w:rPr>
          <w:rFonts w:ascii="Calibri" w:hAnsi="Calibri"/>
          <w:lang w:eastAsia="en-US"/>
        </w:rPr>
        <w:t>2</w:t>
      </w:r>
      <w:r w:rsidRPr="00D84A22">
        <w:rPr>
          <w:rFonts w:ascii="Calibri" w:hAnsi="Calibri"/>
          <w:lang w:eastAsia="en-US"/>
        </w:rPr>
        <w:t>.1</w:t>
      </w:r>
      <w:r>
        <w:rPr>
          <w:rFonts w:ascii="Calibri" w:hAnsi="Calibri"/>
          <w:lang w:eastAsia="en-US"/>
        </w:rPr>
        <w:tab/>
      </w:r>
      <w:r w:rsidRPr="00693198">
        <w:rPr>
          <w:rFonts w:ascii="Calibri" w:hAnsi="Calibri"/>
          <w:color w:val="000000"/>
        </w:rPr>
        <w:t xml:space="preserve">The Parties agree to cooperate with and provide assistance to the other Parties </w:t>
      </w:r>
      <w:r w:rsidRPr="00693198">
        <w:rPr>
          <w:rFonts w:ascii="Calibri" w:hAnsi="Calibri"/>
          <w:color w:val="000000"/>
        </w:rPr>
        <w:tab/>
        <w:t>consistent with the terms and conditions of this Agreement.</w:t>
      </w:r>
    </w:p>
    <w:p w14:paraId="5541D03F" w14:textId="77777777" w:rsidR="00B661CC" w:rsidRDefault="00B661CC" w:rsidP="00B661CC">
      <w:pPr>
        <w:jc w:val="both"/>
        <w:rPr>
          <w:rFonts w:ascii="Calibri" w:hAnsi="Calibri"/>
          <w:lang w:eastAsia="en-US"/>
        </w:rPr>
      </w:pPr>
    </w:p>
    <w:p w14:paraId="58DEF506" w14:textId="77777777" w:rsidR="00B661CC" w:rsidRPr="0076643E"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Pr>
          <w:rFonts w:ascii="Calibri" w:hAnsi="Calibri"/>
          <w:b/>
          <w:sz w:val="28"/>
          <w:szCs w:val="28"/>
          <w:lang w:eastAsia="en-US"/>
        </w:rPr>
        <w:t xml:space="preserve">  Further Assurance</w:t>
      </w:r>
    </w:p>
    <w:p w14:paraId="7C6AD5D8" w14:textId="77777777" w:rsidR="00B661CC" w:rsidRDefault="00B661CC" w:rsidP="00B661CC">
      <w:pPr>
        <w:jc w:val="both"/>
        <w:rPr>
          <w:rFonts w:ascii="Calibri" w:hAnsi="Calibri"/>
          <w:lang w:eastAsia="en-US"/>
        </w:rPr>
      </w:pPr>
    </w:p>
    <w:p w14:paraId="299ACA8A" w14:textId="1E3105C4" w:rsidR="00B661CC" w:rsidRPr="0002277F" w:rsidRDefault="005665C8" w:rsidP="00B661CC">
      <w:pPr>
        <w:jc w:val="both"/>
        <w:rPr>
          <w:color w:val="FF0000"/>
        </w:rPr>
      </w:pPr>
      <w:r>
        <w:rPr>
          <w:rFonts w:ascii="Calibri" w:hAnsi="Calibri"/>
          <w:lang w:eastAsia="en-US"/>
        </w:rPr>
        <w:t>23</w:t>
      </w:r>
      <w:r w:rsidR="00B661CC">
        <w:rPr>
          <w:rFonts w:ascii="Calibri" w:hAnsi="Calibri"/>
          <w:lang w:eastAsia="en-US"/>
        </w:rPr>
        <w:t>.1</w:t>
      </w:r>
      <w:r w:rsidR="00B661CC">
        <w:rPr>
          <w:rFonts w:ascii="Calibri" w:hAnsi="Calibri"/>
          <w:lang w:eastAsia="en-US"/>
        </w:rPr>
        <w:tab/>
      </w:r>
      <w:r w:rsidR="00B661CC" w:rsidRPr="00693198">
        <w:rPr>
          <w:rFonts w:ascii="Calibri" w:hAnsi="Calibri"/>
          <w:color w:val="000000"/>
        </w:rPr>
        <w:t xml:space="preserve">Each Party undertakes to do all acts and execute all documents which may be </w:t>
      </w:r>
      <w:r w:rsidR="00B661CC" w:rsidRPr="00693198">
        <w:rPr>
          <w:rFonts w:ascii="Calibri" w:hAnsi="Calibri"/>
          <w:color w:val="000000"/>
        </w:rPr>
        <w:tab/>
        <w:t>necessary to give full effect to this Agreement.</w:t>
      </w:r>
    </w:p>
    <w:p w14:paraId="3258C868" w14:textId="77777777" w:rsidR="00B661CC" w:rsidRPr="00D84A22" w:rsidRDefault="00B661CC" w:rsidP="00B661CC">
      <w:pPr>
        <w:jc w:val="both"/>
        <w:rPr>
          <w:rFonts w:ascii="Calibri" w:hAnsi="Calibri"/>
          <w:lang w:eastAsia="en-US"/>
        </w:rPr>
      </w:pPr>
    </w:p>
    <w:p w14:paraId="130D0112" w14:textId="77777777" w:rsidR="00B661CC" w:rsidRPr="0076643E"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sidRPr="0076643E">
        <w:rPr>
          <w:rFonts w:ascii="Calibri" w:hAnsi="Calibri"/>
          <w:b/>
          <w:sz w:val="28"/>
          <w:szCs w:val="28"/>
          <w:lang w:eastAsia="en-US"/>
        </w:rPr>
        <w:t xml:space="preserve"> Governing Law</w:t>
      </w:r>
    </w:p>
    <w:p w14:paraId="74EEC75C" w14:textId="77777777" w:rsidR="00B661CC" w:rsidRPr="0076643E" w:rsidRDefault="00B661CC" w:rsidP="00B661CC">
      <w:pPr>
        <w:jc w:val="both"/>
        <w:rPr>
          <w:rFonts w:ascii="Calibri" w:hAnsi="Calibri"/>
          <w:b/>
          <w:lang w:eastAsia="en-US"/>
        </w:rPr>
      </w:pPr>
    </w:p>
    <w:p w14:paraId="0762FAA1" w14:textId="4A0D211C" w:rsidR="00B661CC" w:rsidRPr="00D84A22" w:rsidRDefault="00B661CC" w:rsidP="00B661CC">
      <w:pPr>
        <w:jc w:val="both"/>
        <w:rPr>
          <w:rFonts w:ascii="Calibri" w:hAnsi="Calibri"/>
          <w:lang w:eastAsia="en-US"/>
        </w:rPr>
      </w:pPr>
      <w:r>
        <w:rPr>
          <w:rFonts w:ascii="Calibri" w:hAnsi="Calibri"/>
          <w:lang w:eastAsia="en-US"/>
        </w:rPr>
        <w:t>2</w:t>
      </w:r>
      <w:r w:rsidR="005665C8">
        <w:rPr>
          <w:rFonts w:ascii="Calibri" w:hAnsi="Calibri"/>
          <w:lang w:eastAsia="en-US"/>
        </w:rPr>
        <w:t>4</w:t>
      </w:r>
      <w:r w:rsidRPr="008D10D1">
        <w:rPr>
          <w:rFonts w:ascii="Calibri" w:hAnsi="Calibri"/>
          <w:lang w:eastAsia="en-US"/>
        </w:rPr>
        <w:t>.1</w:t>
      </w:r>
      <w:r w:rsidRPr="0076643E">
        <w:rPr>
          <w:rFonts w:ascii="Calibri" w:hAnsi="Calibri"/>
          <w:lang w:eastAsia="en-US"/>
        </w:rPr>
        <w:tab/>
      </w:r>
      <w:r w:rsidRPr="00D84A22">
        <w:rPr>
          <w:rFonts w:ascii="Calibri" w:hAnsi="Calibri"/>
          <w:lang w:eastAsia="en-US"/>
        </w:rPr>
        <w:t xml:space="preserve">This Agreement will be governed by and construed in accordance with the laws of </w:t>
      </w:r>
      <w:r w:rsidRPr="00D84A22">
        <w:rPr>
          <w:rFonts w:ascii="Calibri" w:hAnsi="Calibri"/>
          <w:lang w:eastAsia="en-US"/>
        </w:rPr>
        <w:tab/>
        <w:t xml:space="preserve">Ireland, and the Parties submit to the exclusive jurisdiction of the Irish courts for all </w:t>
      </w:r>
      <w:r w:rsidRPr="00D84A22">
        <w:rPr>
          <w:rFonts w:ascii="Calibri" w:hAnsi="Calibri"/>
          <w:lang w:eastAsia="en-US"/>
        </w:rPr>
        <w:tab/>
        <w:t xml:space="preserve">purposes connected with this Agreement, including the enforcement of any award or </w:t>
      </w:r>
      <w:r w:rsidRPr="00D84A22">
        <w:rPr>
          <w:rFonts w:ascii="Calibri" w:hAnsi="Calibri"/>
          <w:lang w:eastAsia="en-US"/>
        </w:rPr>
        <w:tab/>
        <w:t xml:space="preserve">judgement made under or in </w:t>
      </w:r>
      <w:r w:rsidRPr="00D84A22">
        <w:rPr>
          <w:rFonts w:ascii="Calibri" w:hAnsi="Calibri"/>
          <w:lang w:eastAsia="en-US"/>
        </w:rPr>
        <w:tab/>
        <w:t>connection with it.</w:t>
      </w:r>
    </w:p>
    <w:p w14:paraId="7B359CAB" w14:textId="77777777" w:rsidR="00B661CC" w:rsidRDefault="00B661CC" w:rsidP="00B661CC">
      <w:pPr>
        <w:suppressAutoHyphens/>
        <w:ind w:right="29"/>
        <w:jc w:val="both"/>
        <w:rPr>
          <w:rFonts w:cs="Arial"/>
          <w:spacing w:val="-3"/>
        </w:rPr>
      </w:pPr>
    </w:p>
    <w:p w14:paraId="52C85670" w14:textId="77777777" w:rsidR="00B661CC" w:rsidRPr="00203507" w:rsidRDefault="00B661CC" w:rsidP="00B661CC">
      <w:pPr>
        <w:numPr>
          <w:ilvl w:val="0"/>
          <w:numId w:val="26"/>
        </w:numPr>
        <w:pBdr>
          <w:top w:val="single" w:sz="4" w:space="1" w:color="auto"/>
          <w:left w:val="single" w:sz="4" w:space="4" w:color="auto"/>
          <w:bottom w:val="single" w:sz="4" w:space="1" w:color="auto"/>
          <w:right w:val="single" w:sz="4" w:space="4" w:color="auto"/>
        </w:pBdr>
        <w:shd w:val="clear" w:color="auto" w:fill="F2F2F2"/>
        <w:jc w:val="both"/>
        <w:rPr>
          <w:rFonts w:ascii="Calibri" w:hAnsi="Calibri"/>
          <w:b/>
          <w:sz w:val="28"/>
          <w:szCs w:val="28"/>
          <w:lang w:eastAsia="en-US"/>
        </w:rPr>
      </w:pPr>
      <w:r w:rsidRPr="0076643E">
        <w:rPr>
          <w:rFonts w:ascii="Calibri" w:hAnsi="Calibri"/>
          <w:b/>
          <w:lang w:eastAsia="en-US"/>
        </w:rPr>
        <w:t xml:space="preserve"> </w:t>
      </w:r>
      <w:r w:rsidRPr="00203507">
        <w:rPr>
          <w:rFonts w:ascii="Calibri" w:hAnsi="Calibri"/>
          <w:b/>
          <w:sz w:val="28"/>
          <w:szCs w:val="28"/>
          <w:lang w:eastAsia="en-US"/>
        </w:rPr>
        <w:t>Termination</w:t>
      </w:r>
    </w:p>
    <w:p w14:paraId="6AA8EC83" w14:textId="77777777" w:rsidR="00B661CC" w:rsidRPr="0076643E" w:rsidRDefault="00B661CC" w:rsidP="00B661CC">
      <w:pPr>
        <w:suppressAutoHyphens/>
        <w:ind w:right="29"/>
        <w:jc w:val="both"/>
        <w:rPr>
          <w:rFonts w:ascii="Calibri" w:hAnsi="Calibri" w:cs="Arial"/>
          <w:spacing w:val="-3"/>
        </w:rPr>
      </w:pPr>
    </w:p>
    <w:p w14:paraId="6D865805" w14:textId="0AAA0F9E" w:rsidR="00B661CC" w:rsidRPr="00EB1B74" w:rsidRDefault="00B661CC" w:rsidP="00EB1B74">
      <w:pPr>
        <w:suppressAutoHyphens/>
        <w:ind w:left="720" w:right="29" w:hanging="720"/>
        <w:jc w:val="both"/>
        <w:rPr>
          <w:rFonts w:ascii="Calibri" w:hAnsi="Calibri"/>
        </w:rPr>
      </w:pPr>
      <w:r>
        <w:rPr>
          <w:rFonts w:ascii="Calibri" w:hAnsi="Calibri" w:cs="Arial"/>
          <w:spacing w:val="-3"/>
        </w:rPr>
        <w:t>2</w:t>
      </w:r>
      <w:r w:rsidR="005665C8">
        <w:rPr>
          <w:rFonts w:ascii="Calibri" w:hAnsi="Calibri" w:cs="Arial"/>
          <w:spacing w:val="-3"/>
        </w:rPr>
        <w:t>5</w:t>
      </w:r>
      <w:r w:rsidR="00792821">
        <w:rPr>
          <w:rFonts w:ascii="Calibri" w:hAnsi="Calibri" w:cs="Arial"/>
          <w:spacing w:val="-3"/>
        </w:rPr>
        <w:t xml:space="preserve">.1 </w:t>
      </w:r>
      <w:r w:rsidR="00EB1B74">
        <w:rPr>
          <w:rFonts w:ascii="Calibri" w:hAnsi="Calibri" w:cs="Arial"/>
          <w:spacing w:val="-3"/>
        </w:rPr>
        <w:tab/>
      </w:r>
      <w:r>
        <w:rPr>
          <w:rFonts w:ascii="Calibri" w:hAnsi="Calibri"/>
        </w:rPr>
        <w:t xml:space="preserve">Any </w:t>
      </w:r>
      <w:r w:rsidRPr="00065A87">
        <w:rPr>
          <w:rFonts w:ascii="Calibri" w:hAnsi="Calibri"/>
        </w:rPr>
        <w:t xml:space="preserve">Party may terminate this Agreement </w:t>
      </w:r>
      <w:r>
        <w:rPr>
          <w:rFonts w:ascii="Calibri" w:hAnsi="Calibri"/>
        </w:rPr>
        <w:t>by providing the other Parties with</w:t>
      </w:r>
      <w:r w:rsidR="00EB1B74">
        <w:rPr>
          <w:rFonts w:ascii="Calibri" w:hAnsi="Calibri"/>
        </w:rPr>
        <w:t xml:space="preserve"> </w:t>
      </w:r>
      <w:r w:rsidRPr="00065A87">
        <w:rPr>
          <w:rFonts w:ascii="Calibri" w:hAnsi="Calibri"/>
        </w:rPr>
        <w:t xml:space="preserve">thirty (30) calendar day’s written </w:t>
      </w:r>
      <w:r>
        <w:rPr>
          <w:rFonts w:ascii="Calibri" w:hAnsi="Calibri"/>
        </w:rPr>
        <w:t>notice of th</w:t>
      </w:r>
      <w:r w:rsidR="00EB1B74">
        <w:rPr>
          <w:rFonts w:ascii="Calibri" w:hAnsi="Calibri"/>
        </w:rPr>
        <w:t xml:space="preserve">eir intention to terminate the </w:t>
      </w:r>
      <w:r>
        <w:rPr>
          <w:rFonts w:ascii="Calibri" w:hAnsi="Calibri"/>
        </w:rPr>
        <w:t>Agreement.</w:t>
      </w:r>
    </w:p>
    <w:p w14:paraId="55EBB060" w14:textId="77777777" w:rsidR="00B661CC" w:rsidRDefault="00B661CC" w:rsidP="00B661CC">
      <w:pPr>
        <w:suppressAutoHyphens/>
        <w:ind w:right="29"/>
        <w:jc w:val="both"/>
        <w:rPr>
          <w:rFonts w:ascii="Calibri" w:hAnsi="Calibri" w:cs="Arial"/>
          <w:spacing w:val="-3"/>
        </w:rPr>
      </w:pPr>
    </w:p>
    <w:p w14:paraId="4DDA36C1" w14:textId="77777777" w:rsidR="00B661CC" w:rsidRDefault="00B661CC" w:rsidP="00B661CC">
      <w:pPr>
        <w:suppressAutoHyphens/>
        <w:ind w:right="29"/>
        <w:rPr>
          <w:rFonts w:ascii="Calibri" w:hAnsi="Calibri" w:cs="Arial"/>
          <w:spacing w:val="-3"/>
        </w:rPr>
      </w:pPr>
    </w:p>
    <w:p w14:paraId="477368D3" w14:textId="77777777" w:rsidR="00B661CC" w:rsidRDefault="00B661CC" w:rsidP="00B661CC">
      <w:pPr>
        <w:suppressAutoHyphens/>
        <w:ind w:right="29"/>
        <w:rPr>
          <w:rFonts w:ascii="Calibri" w:hAnsi="Calibri" w:cs="Arial"/>
          <w:spacing w:val="-3"/>
        </w:rPr>
      </w:pPr>
    </w:p>
    <w:p w14:paraId="318930E8" w14:textId="77777777" w:rsidR="00B661CC" w:rsidRDefault="00B661CC" w:rsidP="00B661CC">
      <w:pPr>
        <w:suppressAutoHyphens/>
        <w:ind w:right="29"/>
        <w:rPr>
          <w:rFonts w:ascii="Calibri" w:hAnsi="Calibri" w:cs="Arial"/>
          <w:spacing w:val="-3"/>
        </w:rPr>
      </w:pPr>
    </w:p>
    <w:p w14:paraId="77260E58" w14:textId="77777777" w:rsidR="00B661CC" w:rsidRDefault="00B661CC" w:rsidP="00B661CC">
      <w:pPr>
        <w:suppressAutoHyphens/>
        <w:ind w:right="29"/>
        <w:rPr>
          <w:rFonts w:ascii="Calibri" w:hAnsi="Calibri" w:cs="Arial"/>
          <w:spacing w:val="-3"/>
        </w:rPr>
      </w:pPr>
    </w:p>
    <w:p w14:paraId="0A012C8D" w14:textId="77777777" w:rsidR="00B661CC" w:rsidRDefault="00B661CC" w:rsidP="00B661CC">
      <w:pPr>
        <w:suppressAutoHyphens/>
        <w:ind w:right="29"/>
        <w:rPr>
          <w:rFonts w:ascii="Calibri" w:hAnsi="Calibri" w:cs="Arial"/>
          <w:spacing w:val="-3"/>
        </w:rPr>
      </w:pPr>
    </w:p>
    <w:p w14:paraId="6A16C3F5" w14:textId="77777777" w:rsidR="00B661CC" w:rsidRDefault="00B661CC" w:rsidP="00B661CC">
      <w:pPr>
        <w:suppressAutoHyphens/>
        <w:ind w:right="29"/>
        <w:rPr>
          <w:rFonts w:ascii="Calibri" w:hAnsi="Calibri" w:cs="Arial"/>
          <w:spacing w:val="-3"/>
        </w:rPr>
      </w:pPr>
    </w:p>
    <w:p w14:paraId="06688AB0" w14:textId="77777777" w:rsidR="00B661CC" w:rsidRDefault="00B661CC" w:rsidP="00B661CC">
      <w:pPr>
        <w:suppressAutoHyphens/>
        <w:ind w:right="29"/>
        <w:rPr>
          <w:rFonts w:ascii="Calibri" w:hAnsi="Calibri" w:cs="Arial"/>
          <w:spacing w:val="-3"/>
        </w:rPr>
      </w:pPr>
    </w:p>
    <w:p w14:paraId="739D3F00" w14:textId="77777777" w:rsidR="00B661CC" w:rsidRDefault="00B661CC" w:rsidP="00B661CC">
      <w:pPr>
        <w:suppressAutoHyphens/>
        <w:ind w:right="29"/>
        <w:rPr>
          <w:rFonts w:ascii="Calibri" w:hAnsi="Calibri" w:cs="Arial"/>
          <w:spacing w:val="-3"/>
        </w:rPr>
      </w:pPr>
    </w:p>
    <w:p w14:paraId="7286E4A0" w14:textId="77777777" w:rsidR="00B661CC" w:rsidRDefault="00B661CC" w:rsidP="00B661CC">
      <w:pPr>
        <w:suppressAutoHyphens/>
        <w:ind w:right="29"/>
        <w:rPr>
          <w:rFonts w:ascii="Calibri" w:hAnsi="Calibri" w:cs="Arial"/>
          <w:spacing w:val="-3"/>
        </w:rPr>
      </w:pPr>
    </w:p>
    <w:p w14:paraId="3BFDB141" w14:textId="77777777" w:rsidR="00B661CC" w:rsidRDefault="00B661CC" w:rsidP="00B661CC">
      <w:pPr>
        <w:suppressAutoHyphens/>
        <w:ind w:right="29"/>
        <w:rPr>
          <w:rFonts w:ascii="Calibri" w:hAnsi="Calibri" w:cs="Arial"/>
          <w:spacing w:val="-3"/>
        </w:rPr>
      </w:pPr>
    </w:p>
    <w:p w14:paraId="0E85F072" w14:textId="77777777" w:rsidR="00B661CC" w:rsidRDefault="00B661CC" w:rsidP="00B661CC">
      <w:pPr>
        <w:suppressAutoHyphens/>
        <w:ind w:right="29"/>
        <w:rPr>
          <w:rFonts w:ascii="Calibri" w:hAnsi="Calibri" w:cs="Arial"/>
          <w:spacing w:val="-3"/>
        </w:rPr>
      </w:pPr>
    </w:p>
    <w:p w14:paraId="4365F31F" w14:textId="77777777" w:rsidR="00B661CC" w:rsidRDefault="00B661CC" w:rsidP="00B661CC">
      <w:pPr>
        <w:suppressAutoHyphens/>
        <w:ind w:right="29"/>
        <w:rPr>
          <w:rFonts w:ascii="Calibri" w:hAnsi="Calibri" w:cs="Arial"/>
          <w:spacing w:val="-3"/>
        </w:rPr>
      </w:pPr>
    </w:p>
    <w:p w14:paraId="392CBE75" w14:textId="77777777" w:rsidR="00B661CC" w:rsidRDefault="00B661CC" w:rsidP="00B661CC">
      <w:pPr>
        <w:suppressAutoHyphens/>
        <w:ind w:right="29"/>
        <w:rPr>
          <w:rFonts w:ascii="Calibri" w:hAnsi="Calibri" w:cs="Arial"/>
          <w:spacing w:val="-3"/>
        </w:rPr>
      </w:pPr>
    </w:p>
    <w:p w14:paraId="04937250" w14:textId="77777777" w:rsidR="00B661CC" w:rsidRDefault="00B661CC" w:rsidP="00B661CC">
      <w:pPr>
        <w:suppressAutoHyphens/>
        <w:ind w:right="29"/>
        <w:rPr>
          <w:rFonts w:ascii="Calibri" w:hAnsi="Calibri" w:cs="Arial"/>
          <w:spacing w:val="-3"/>
        </w:rPr>
      </w:pPr>
    </w:p>
    <w:p w14:paraId="27951871" w14:textId="77777777" w:rsidR="00B661CC" w:rsidRDefault="00B661CC" w:rsidP="00B661CC">
      <w:pPr>
        <w:suppressAutoHyphens/>
        <w:ind w:right="29"/>
        <w:rPr>
          <w:rFonts w:ascii="Calibri" w:hAnsi="Calibri" w:cs="Arial"/>
          <w:spacing w:val="-3"/>
        </w:rPr>
      </w:pPr>
    </w:p>
    <w:p w14:paraId="1DD7756E" w14:textId="77777777" w:rsidR="00B661CC" w:rsidRDefault="00B661CC" w:rsidP="00B661CC">
      <w:pPr>
        <w:suppressAutoHyphens/>
        <w:ind w:right="29"/>
        <w:rPr>
          <w:rFonts w:ascii="Calibri" w:hAnsi="Calibri" w:cs="Arial"/>
          <w:spacing w:val="-3"/>
        </w:rPr>
      </w:pPr>
    </w:p>
    <w:p w14:paraId="6DC0B049" w14:textId="77777777" w:rsidR="00B661CC" w:rsidRDefault="00B661CC" w:rsidP="00B661CC">
      <w:pPr>
        <w:suppressAutoHyphens/>
        <w:ind w:right="29"/>
        <w:rPr>
          <w:rFonts w:ascii="Calibri" w:hAnsi="Calibri" w:cs="Arial"/>
          <w:spacing w:val="-3"/>
        </w:rPr>
      </w:pPr>
    </w:p>
    <w:p w14:paraId="1437CA9F" w14:textId="77777777" w:rsidR="00B661CC" w:rsidRDefault="00B661CC" w:rsidP="00B661CC">
      <w:pPr>
        <w:suppressAutoHyphens/>
        <w:ind w:right="29"/>
        <w:rPr>
          <w:rFonts w:ascii="Calibri" w:hAnsi="Calibri" w:cs="Arial"/>
          <w:spacing w:val="-3"/>
        </w:rPr>
      </w:pPr>
    </w:p>
    <w:p w14:paraId="3B64F108" w14:textId="77777777" w:rsidR="00B661CC" w:rsidRDefault="00B661CC" w:rsidP="00B661CC">
      <w:pPr>
        <w:suppressAutoHyphens/>
        <w:ind w:right="29"/>
        <w:rPr>
          <w:rFonts w:ascii="Calibri" w:hAnsi="Calibri" w:cs="Arial"/>
          <w:spacing w:val="-3"/>
        </w:rPr>
      </w:pPr>
    </w:p>
    <w:p w14:paraId="2A7F8D62" w14:textId="77777777" w:rsidR="00B661CC" w:rsidRDefault="00B661CC" w:rsidP="00B661CC">
      <w:pPr>
        <w:suppressAutoHyphens/>
        <w:ind w:right="29"/>
        <w:rPr>
          <w:rFonts w:ascii="Calibri" w:hAnsi="Calibri" w:cs="Arial"/>
          <w:spacing w:val="-3"/>
        </w:rPr>
      </w:pPr>
    </w:p>
    <w:p w14:paraId="7A5FBB65" w14:textId="77777777" w:rsidR="00B661CC" w:rsidRDefault="00B661CC" w:rsidP="00B661CC">
      <w:pPr>
        <w:suppressAutoHyphens/>
        <w:ind w:right="29"/>
        <w:rPr>
          <w:rFonts w:ascii="Calibri" w:hAnsi="Calibri" w:cs="Arial"/>
          <w:spacing w:val="-3"/>
        </w:rPr>
      </w:pPr>
    </w:p>
    <w:p w14:paraId="45A506E1" w14:textId="77777777" w:rsidR="00B661CC" w:rsidRDefault="00B661CC" w:rsidP="00B661CC">
      <w:pPr>
        <w:suppressAutoHyphens/>
        <w:ind w:right="29"/>
        <w:rPr>
          <w:rFonts w:ascii="Calibri" w:hAnsi="Calibri" w:cs="Arial"/>
          <w:spacing w:val="-3"/>
        </w:rPr>
      </w:pPr>
    </w:p>
    <w:p w14:paraId="6705C2DF" w14:textId="77777777" w:rsidR="00B661CC" w:rsidRDefault="00B661CC" w:rsidP="00B661CC">
      <w:pPr>
        <w:suppressAutoHyphens/>
        <w:ind w:right="29"/>
        <w:rPr>
          <w:rFonts w:ascii="Calibri" w:hAnsi="Calibri" w:cs="Arial"/>
          <w:spacing w:val="-3"/>
        </w:rPr>
      </w:pPr>
    </w:p>
    <w:p w14:paraId="6311DCBF" w14:textId="77777777" w:rsidR="00B661CC" w:rsidRDefault="00B661CC" w:rsidP="00B661CC">
      <w:pPr>
        <w:suppressAutoHyphens/>
        <w:ind w:right="29"/>
        <w:rPr>
          <w:rFonts w:ascii="Calibri" w:hAnsi="Calibri" w:cs="Arial"/>
          <w:spacing w:val="-3"/>
        </w:rPr>
      </w:pPr>
    </w:p>
    <w:p w14:paraId="3F4E6F44" w14:textId="77777777" w:rsidR="00B661CC" w:rsidRDefault="00B661CC" w:rsidP="00B661CC">
      <w:pPr>
        <w:suppressAutoHyphens/>
        <w:ind w:right="29"/>
        <w:rPr>
          <w:rFonts w:ascii="Calibri" w:hAnsi="Calibri" w:cs="Arial"/>
          <w:spacing w:val="-3"/>
        </w:rPr>
      </w:pPr>
    </w:p>
    <w:p w14:paraId="3F0F626A" w14:textId="77777777" w:rsidR="00B661CC" w:rsidRDefault="00B661CC" w:rsidP="00B661CC">
      <w:pPr>
        <w:suppressAutoHyphens/>
        <w:ind w:right="29"/>
        <w:rPr>
          <w:rFonts w:ascii="Calibri" w:hAnsi="Calibri" w:cs="Arial"/>
          <w:spacing w:val="-3"/>
        </w:rPr>
      </w:pPr>
    </w:p>
    <w:p w14:paraId="4C3F46C3" w14:textId="77777777" w:rsidR="00B661CC" w:rsidRDefault="00B661CC" w:rsidP="00B661CC">
      <w:pPr>
        <w:suppressAutoHyphens/>
        <w:ind w:right="29"/>
        <w:rPr>
          <w:rFonts w:ascii="Calibri" w:hAnsi="Calibri" w:cs="Arial"/>
          <w:spacing w:val="-3"/>
        </w:rPr>
      </w:pPr>
    </w:p>
    <w:p w14:paraId="328A80E8" w14:textId="77777777" w:rsidR="00B661CC" w:rsidRDefault="00B661CC" w:rsidP="00B661CC">
      <w:pPr>
        <w:suppressAutoHyphens/>
        <w:rPr>
          <w:rFonts w:ascii="Calibri" w:hAnsi="Calibri" w:cs="Arial"/>
          <w:b/>
          <w:spacing w:val="-3"/>
        </w:rPr>
      </w:pPr>
    </w:p>
    <w:p w14:paraId="06800480" w14:textId="77777777" w:rsidR="00B661CC" w:rsidRDefault="00B661CC" w:rsidP="00B661CC">
      <w:pPr>
        <w:suppressAutoHyphens/>
        <w:rPr>
          <w:rFonts w:ascii="Calibri" w:hAnsi="Calibri" w:cs="Arial"/>
          <w:b/>
          <w:spacing w:val="-3"/>
        </w:rPr>
      </w:pPr>
    </w:p>
    <w:p w14:paraId="78394929" w14:textId="77777777" w:rsidR="00B661CC" w:rsidRDefault="00B661CC" w:rsidP="00B661CC">
      <w:pPr>
        <w:suppressAutoHyphens/>
        <w:rPr>
          <w:rFonts w:ascii="Calibri" w:hAnsi="Calibri" w:cs="Arial"/>
          <w:b/>
          <w:spacing w:val="-3"/>
        </w:rPr>
      </w:pPr>
    </w:p>
    <w:p w14:paraId="48B89F9B" w14:textId="77777777" w:rsidR="00B661CC" w:rsidRDefault="00B661CC" w:rsidP="00B661CC">
      <w:pPr>
        <w:suppressAutoHyphens/>
        <w:rPr>
          <w:rFonts w:ascii="Calibri" w:hAnsi="Calibri" w:cs="Arial"/>
          <w:b/>
          <w:spacing w:val="-3"/>
        </w:rPr>
      </w:pPr>
    </w:p>
    <w:p w14:paraId="6DCFE4EF" w14:textId="77777777" w:rsidR="00B661CC" w:rsidRDefault="00B661CC" w:rsidP="00B661CC">
      <w:pPr>
        <w:suppressAutoHyphens/>
        <w:rPr>
          <w:rFonts w:ascii="Calibri" w:hAnsi="Calibri" w:cs="Arial"/>
          <w:b/>
          <w:spacing w:val="-3"/>
        </w:rPr>
      </w:pPr>
    </w:p>
    <w:p w14:paraId="5B8E86AE" w14:textId="77777777" w:rsidR="00B661CC" w:rsidRDefault="00B661CC" w:rsidP="00B661CC">
      <w:pPr>
        <w:suppressAutoHyphens/>
        <w:rPr>
          <w:rFonts w:ascii="Calibri" w:hAnsi="Calibri" w:cs="Arial"/>
          <w:b/>
          <w:spacing w:val="-3"/>
        </w:rPr>
      </w:pPr>
    </w:p>
    <w:p w14:paraId="05D1A3BF" w14:textId="77777777" w:rsidR="00DB1D51" w:rsidRDefault="00DB1D51" w:rsidP="00B661CC">
      <w:pPr>
        <w:suppressAutoHyphens/>
        <w:rPr>
          <w:rFonts w:ascii="Calibri" w:hAnsi="Calibri" w:cs="Arial"/>
          <w:b/>
          <w:spacing w:val="-3"/>
        </w:rPr>
      </w:pPr>
    </w:p>
    <w:p w14:paraId="56838464" w14:textId="77777777" w:rsidR="00DB1D51" w:rsidRDefault="00DB1D51" w:rsidP="00B661CC">
      <w:pPr>
        <w:suppressAutoHyphens/>
        <w:rPr>
          <w:rFonts w:ascii="Calibri" w:hAnsi="Calibri" w:cs="Arial"/>
          <w:b/>
          <w:spacing w:val="-3"/>
        </w:rPr>
      </w:pPr>
    </w:p>
    <w:p w14:paraId="0E7ADE67" w14:textId="77777777" w:rsidR="00DB1D51" w:rsidRDefault="00DB1D51" w:rsidP="00B661CC">
      <w:pPr>
        <w:suppressAutoHyphens/>
        <w:rPr>
          <w:rFonts w:ascii="Calibri" w:hAnsi="Calibri" w:cs="Arial"/>
          <w:b/>
          <w:spacing w:val="-3"/>
        </w:rPr>
      </w:pPr>
    </w:p>
    <w:p w14:paraId="1AB2C261" w14:textId="77777777" w:rsidR="00DB1D51" w:rsidRDefault="00DB1D51" w:rsidP="00B661CC">
      <w:pPr>
        <w:suppressAutoHyphens/>
        <w:rPr>
          <w:rFonts w:ascii="Calibri" w:hAnsi="Calibri" w:cs="Arial"/>
          <w:b/>
          <w:spacing w:val="-3"/>
        </w:rPr>
      </w:pPr>
    </w:p>
    <w:p w14:paraId="56D7B61D" w14:textId="77777777" w:rsidR="00DB1D51" w:rsidRDefault="00DB1D51" w:rsidP="00B661CC">
      <w:pPr>
        <w:suppressAutoHyphens/>
        <w:rPr>
          <w:rFonts w:ascii="Calibri" w:hAnsi="Calibri" w:cs="Arial"/>
          <w:b/>
          <w:spacing w:val="-3"/>
        </w:rPr>
      </w:pPr>
    </w:p>
    <w:p w14:paraId="2C725D30" w14:textId="77777777" w:rsidR="00DB1D51" w:rsidRDefault="00DB1D51" w:rsidP="00B661CC">
      <w:pPr>
        <w:suppressAutoHyphens/>
        <w:rPr>
          <w:rFonts w:ascii="Calibri" w:hAnsi="Calibri" w:cs="Arial"/>
          <w:b/>
          <w:spacing w:val="-3"/>
        </w:rPr>
      </w:pPr>
    </w:p>
    <w:p w14:paraId="3A6DCE6F" w14:textId="77777777" w:rsidR="00B661CC" w:rsidRDefault="00B661CC" w:rsidP="00B661CC">
      <w:pPr>
        <w:suppressAutoHyphens/>
        <w:rPr>
          <w:rFonts w:ascii="Calibri" w:hAnsi="Calibri" w:cs="Arial"/>
          <w:b/>
          <w:spacing w:val="-3"/>
        </w:rPr>
      </w:pPr>
    </w:p>
    <w:p w14:paraId="2195438E" w14:textId="77777777" w:rsidR="00B661CC" w:rsidRDefault="00B661CC" w:rsidP="00B661CC">
      <w:pPr>
        <w:suppressAutoHyphens/>
        <w:rPr>
          <w:rFonts w:ascii="Calibri" w:hAnsi="Calibri" w:cs="Arial"/>
          <w:b/>
          <w:spacing w:val="-3"/>
        </w:rPr>
      </w:pPr>
    </w:p>
    <w:p w14:paraId="764D6025" w14:textId="77777777" w:rsidR="00B661CC" w:rsidRPr="00CB1637" w:rsidRDefault="00B661CC" w:rsidP="00B661CC">
      <w:pPr>
        <w:suppressAutoHyphens/>
        <w:rPr>
          <w:rFonts w:ascii="Calibri" w:hAnsi="Calibri" w:cs="Arial"/>
          <w:spacing w:val="-3"/>
        </w:rPr>
      </w:pPr>
      <w:r w:rsidRPr="00CB1637">
        <w:rPr>
          <w:rFonts w:ascii="Calibri" w:hAnsi="Calibri" w:cs="Arial"/>
          <w:b/>
          <w:spacing w:val="-3"/>
        </w:rPr>
        <w:t>IN WITNESS</w:t>
      </w:r>
      <w:r w:rsidRPr="00CB1637">
        <w:rPr>
          <w:rFonts w:ascii="Calibri" w:hAnsi="Calibri" w:cs="Arial"/>
          <w:spacing w:val="-3"/>
        </w:rPr>
        <w:t xml:space="preserve"> where of this </w:t>
      </w:r>
      <w:r w:rsidRPr="00CB1637">
        <w:rPr>
          <w:rFonts w:ascii="Calibri" w:hAnsi="Calibri" w:cs="Arial"/>
          <w:i/>
          <w:spacing w:val="-3"/>
        </w:rPr>
        <w:t>Agreement</w:t>
      </w:r>
      <w:r w:rsidRPr="00CB1637">
        <w:rPr>
          <w:rFonts w:ascii="Calibri" w:hAnsi="Calibri" w:cs="Arial"/>
          <w:spacing w:val="-3"/>
        </w:rPr>
        <w:t xml:space="preserve"> has been entered into the day and year first herein written.</w:t>
      </w:r>
    </w:p>
    <w:p w14:paraId="116E692D" w14:textId="77777777" w:rsidR="00B661CC" w:rsidRPr="00CB1637" w:rsidRDefault="00B661CC" w:rsidP="00B661CC">
      <w:pPr>
        <w:suppressAutoHyphens/>
        <w:rPr>
          <w:rFonts w:ascii="Calibri" w:hAnsi="Calibri" w:cs="Arial"/>
          <w:spacing w:val="-3"/>
        </w:rPr>
      </w:pPr>
    </w:p>
    <w:p w14:paraId="53C58F08" w14:textId="77777777" w:rsidR="00B661CC" w:rsidRDefault="00B661CC" w:rsidP="00B661CC">
      <w:pPr>
        <w:suppressAutoHyphens/>
        <w:rPr>
          <w:rFonts w:ascii="Calibri" w:hAnsi="Calibri" w:cs="Arial"/>
          <w:b/>
          <w:spacing w:val="-3"/>
        </w:rPr>
      </w:pPr>
    </w:p>
    <w:p w14:paraId="5D0CFBC6" w14:textId="77777777" w:rsidR="00B661CC" w:rsidRPr="00CB1637" w:rsidRDefault="00B661CC" w:rsidP="00B661CC">
      <w:pPr>
        <w:suppressAutoHyphens/>
        <w:rPr>
          <w:rFonts w:ascii="Calibri" w:hAnsi="Calibri" w:cs="Arial"/>
          <w:b/>
          <w:spacing w:val="-3"/>
        </w:rPr>
      </w:pPr>
    </w:p>
    <w:p w14:paraId="5623BAE9" w14:textId="77777777" w:rsidR="00B661CC" w:rsidRPr="00CB1637" w:rsidRDefault="00B661CC" w:rsidP="00B661CC">
      <w:pPr>
        <w:suppressAutoHyphens/>
        <w:rPr>
          <w:rFonts w:ascii="Calibri" w:hAnsi="Calibri" w:cs="Arial"/>
          <w:spacing w:val="-3"/>
        </w:rPr>
      </w:pPr>
      <w:r w:rsidRPr="00CB1637">
        <w:rPr>
          <w:rFonts w:ascii="Calibri" w:hAnsi="Calibri" w:cs="Arial"/>
          <w:b/>
          <w:spacing w:val="-3"/>
        </w:rPr>
        <w:t>SIGNED</w:t>
      </w:r>
      <w:r w:rsidRPr="00CB1637">
        <w:rPr>
          <w:rFonts w:ascii="Calibri" w:hAnsi="Calibri" w:cs="Arial"/>
          <w:spacing w:val="-3"/>
        </w:rPr>
        <w:t xml:space="preserve"> on behalf of the</w:t>
      </w:r>
      <w:r w:rsidRPr="00CB1637">
        <w:rPr>
          <w:rFonts w:ascii="Calibri" w:hAnsi="Calibri" w:cs="Arial"/>
          <w:spacing w:val="-3"/>
        </w:rPr>
        <w:tab/>
        <w:t xml:space="preserve">                                      </w:t>
      </w:r>
      <w:r>
        <w:rPr>
          <w:rFonts w:ascii="Calibri" w:hAnsi="Calibri" w:cs="Arial"/>
          <w:spacing w:val="-3"/>
        </w:rPr>
        <w:t xml:space="preserve">   </w:t>
      </w:r>
      <w:r w:rsidRPr="00CB1637">
        <w:rPr>
          <w:rFonts w:ascii="Calibri" w:hAnsi="Calibri" w:cs="Arial"/>
          <w:b/>
          <w:bCs/>
          <w:spacing w:val="-3"/>
        </w:rPr>
        <w:t>In the presence of</w:t>
      </w:r>
    </w:p>
    <w:p w14:paraId="33C670A2" w14:textId="77777777" w:rsidR="00B661CC" w:rsidRPr="00A730CA" w:rsidRDefault="00B661CC" w:rsidP="00B661CC">
      <w:pPr>
        <w:tabs>
          <w:tab w:val="right" w:pos="9900"/>
        </w:tabs>
        <w:suppressAutoHyphens/>
        <w:rPr>
          <w:rFonts w:ascii="Calibri" w:hAnsi="Calibri" w:cs="Arial"/>
          <w:b/>
          <w:bCs/>
        </w:rPr>
      </w:pPr>
      <w:r>
        <w:rPr>
          <w:rFonts w:ascii="Calibri" w:hAnsi="Calibri"/>
          <w:b/>
        </w:rPr>
        <w:t>St James’s</w:t>
      </w:r>
      <w:r w:rsidRPr="00A730CA">
        <w:rPr>
          <w:rFonts w:ascii="Calibri" w:hAnsi="Calibri"/>
          <w:b/>
        </w:rPr>
        <w:t xml:space="preserve"> Hospital</w:t>
      </w:r>
    </w:p>
    <w:p w14:paraId="5EDBD795" w14:textId="77777777" w:rsidR="00B661CC" w:rsidRPr="00CB1637" w:rsidRDefault="00B661CC" w:rsidP="00B661CC">
      <w:pPr>
        <w:tabs>
          <w:tab w:val="right" w:pos="9900"/>
        </w:tabs>
        <w:suppressAutoHyphens/>
        <w:rPr>
          <w:rFonts w:ascii="Calibri" w:hAnsi="Calibri" w:cs="Arial"/>
          <w:bCs/>
        </w:rPr>
      </w:pPr>
    </w:p>
    <w:p w14:paraId="32EA5C13" w14:textId="77777777" w:rsidR="00B661CC" w:rsidRPr="00CB1637" w:rsidRDefault="00B661CC" w:rsidP="00B661CC">
      <w:pPr>
        <w:rPr>
          <w:rFonts w:ascii="Calibri" w:hAnsi="Calibri" w:cs="Arial"/>
        </w:rPr>
      </w:pPr>
    </w:p>
    <w:p w14:paraId="63DB22C9" w14:textId="77777777" w:rsidR="00B661CC" w:rsidRPr="00CB1637" w:rsidRDefault="00B661CC" w:rsidP="00B661CC">
      <w:pPr>
        <w:rPr>
          <w:rFonts w:ascii="Calibri" w:hAnsi="Calibri" w:cs="Arial"/>
        </w:rPr>
      </w:pPr>
      <w:r w:rsidRPr="00CB1637">
        <w:rPr>
          <w:rFonts w:ascii="Calibri" w:hAnsi="Calibri" w:cs="Arial"/>
        </w:rPr>
        <w:t>…................................................</w:t>
      </w:r>
      <w:r w:rsidRPr="00CB1637">
        <w:rPr>
          <w:rFonts w:ascii="Calibri" w:hAnsi="Calibri" w:cs="Arial"/>
        </w:rPr>
        <w:tab/>
      </w:r>
      <w:r w:rsidRPr="00CB1637">
        <w:rPr>
          <w:rFonts w:ascii="Calibri" w:hAnsi="Calibri" w:cs="Arial"/>
        </w:rPr>
        <w:tab/>
      </w:r>
      <w:r w:rsidRPr="00CB1637">
        <w:rPr>
          <w:rFonts w:ascii="Calibri" w:hAnsi="Calibri" w:cs="Arial"/>
        </w:rPr>
        <w:tab/>
        <w:t>…...............................................</w:t>
      </w:r>
    </w:p>
    <w:p w14:paraId="68D269B6" w14:textId="77777777" w:rsidR="00B661CC" w:rsidRPr="00CB1637" w:rsidRDefault="00B661CC" w:rsidP="00B661CC">
      <w:pPr>
        <w:rPr>
          <w:rFonts w:ascii="Calibri" w:hAnsi="Calibri" w:cs="Arial"/>
        </w:rPr>
      </w:pPr>
      <w:r w:rsidRPr="00CB1637">
        <w:rPr>
          <w:rFonts w:ascii="Calibri" w:hAnsi="Calibri" w:cs="Arial"/>
        </w:rPr>
        <w:t>Signature</w:t>
      </w:r>
      <w:r w:rsidRPr="00CB1637">
        <w:rPr>
          <w:rFonts w:ascii="Calibri" w:hAnsi="Calibri" w:cs="Arial"/>
        </w:rPr>
        <w:tab/>
      </w:r>
      <w:r w:rsidRPr="00CB1637">
        <w:rPr>
          <w:rFonts w:ascii="Calibri" w:hAnsi="Calibri" w:cs="Arial"/>
        </w:rPr>
        <w:tab/>
      </w:r>
      <w:r w:rsidRPr="00CB1637">
        <w:rPr>
          <w:rFonts w:ascii="Calibri" w:hAnsi="Calibri" w:cs="Arial"/>
        </w:rPr>
        <w:tab/>
      </w:r>
      <w:r w:rsidRPr="00CB1637">
        <w:rPr>
          <w:rFonts w:ascii="Calibri" w:hAnsi="Calibri" w:cs="Arial"/>
        </w:rPr>
        <w:tab/>
      </w:r>
      <w:r w:rsidRPr="00CB1637">
        <w:rPr>
          <w:rFonts w:ascii="Calibri" w:hAnsi="Calibri" w:cs="Arial"/>
        </w:rPr>
        <w:tab/>
      </w:r>
      <w:r w:rsidRPr="00CB1637">
        <w:rPr>
          <w:rFonts w:ascii="Calibri" w:hAnsi="Calibri" w:cs="Arial"/>
        </w:rPr>
        <w:tab/>
      </w:r>
      <w:proofErr w:type="spellStart"/>
      <w:r w:rsidRPr="00CB1637">
        <w:rPr>
          <w:rFonts w:ascii="Calibri" w:hAnsi="Calibri" w:cs="Arial"/>
        </w:rPr>
        <w:t>Signature</w:t>
      </w:r>
      <w:proofErr w:type="spellEnd"/>
    </w:p>
    <w:p w14:paraId="6B2E4C26" w14:textId="77777777" w:rsidR="00B661CC" w:rsidRPr="00CB1637" w:rsidRDefault="00B661CC" w:rsidP="00B661CC">
      <w:pPr>
        <w:suppressAutoHyphens/>
        <w:rPr>
          <w:rFonts w:ascii="Calibri" w:hAnsi="Calibri" w:cs="Arial"/>
          <w:spacing w:val="-3"/>
        </w:rPr>
      </w:pPr>
    </w:p>
    <w:p w14:paraId="6A2C3042" w14:textId="77777777" w:rsidR="00B661CC" w:rsidRPr="00CB1637" w:rsidRDefault="00B661CC" w:rsidP="00B661CC">
      <w:pPr>
        <w:suppressAutoHyphens/>
        <w:rPr>
          <w:rFonts w:ascii="Calibri" w:hAnsi="Calibri" w:cs="Arial"/>
          <w:spacing w:val="-3"/>
        </w:rPr>
      </w:pPr>
    </w:p>
    <w:p w14:paraId="3C4447E4" w14:textId="77777777" w:rsidR="00B661CC" w:rsidRPr="00CB1637" w:rsidRDefault="00B661CC" w:rsidP="00B661CC">
      <w:pPr>
        <w:suppressAutoHyphens/>
        <w:rPr>
          <w:rFonts w:ascii="Calibri" w:hAnsi="Calibri" w:cs="Arial"/>
          <w:spacing w:val="-3"/>
        </w:rPr>
      </w:pPr>
      <w:r w:rsidRPr="00CB1637">
        <w:rPr>
          <w:rFonts w:ascii="Calibri" w:hAnsi="Calibri" w:cs="Arial"/>
        </w:rPr>
        <w:t>…...............................................</w:t>
      </w:r>
      <w:r w:rsidRPr="00CB1637">
        <w:rPr>
          <w:rFonts w:ascii="Calibri" w:hAnsi="Calibri" w:cs="Arial"/>
        </w:rPr>
        <w:tab/>
      </w:r>
      <w:r w:rsidRPr="00CB1637">
        <w:rPr>
          <w:rFonts w:ascii="Calibri" w:hAnsi="Calibri" w:cs="Arial"/>
        </w:rPr>
        <w:tab/>
      </w:r>
      <w:r w:rsidRPr="00CB1637">
        <w:rPr>
          <w:rFonts w:ascii="Calibri" w:hAnsi="Calibri" w:cs="Arial"/>
        </w:rPr>
        <w:tab/>
        <w:t>…...............................................</w:t>
      </w:r>
    </w:p>
    <w:p w14:paraId="2286CF98" w14:textId="77777777" w:rsidR="00B661CC" w:rsidRPr="00CB1637" w:rsidRDefault="00B661CC" w:rsidP="00B661CC">
      <w:pPr>
        <w:suppressAutoHyphens/>
        <w:rPr>
          <w:rFonts w:ascii="Calibri" w:hAnsi="Calibri" w:cs="Arial"/>
          <w:spacing w:val="-3"/>
        </w:rPr>
      </w:pPr>
      <w:r>
        <w:rPr>
          <w:rFonts w:ascii="Calibri" w:hAnsi="Calibri" w:cs="Arial"/>
          <w:spacing w:val="-3"/>
        </w:rPr>
        <w:t>Name (printed)</w:t>
      </w:r>
      <w:r>
        <w:rPr>
          <w:rFonts w:ascii="Calibri" w:hAnsi="Calibri" w:cs="Arial"/>
          <w:spacing w:val="-3"/>
        </w:rPr>
        <w:tab/>
      </w:r>
      <w:r>
        <w:rPr>
          <w:rFonts w:ascii="Calibri" w:hAnsi="Calibri" w:cs="Arial"/>
          <w:spacing w:val="-3"/>
        </w:rPr>
        <w:tab/>
      </w:r>
      <w:r>
        <w:rPr>
          <w:rFonts w:ascii="Calibri" w:hAnsi="Calibri" w:cs="Arial"/>
          <w:spacing w:val="-3"/>
        </w:rPr>
        <w:tab/>
      </w:r>
      <w:r>
        <w:rPr>
          <w:rFonts w:ascii="Calibri" w:hAnsi="Calibri" w:cs="Arial"/>
          <w:spacing w:val="-3"/>
        </w:rPr>
        <w:tab/>
      </w:r>
      <w:r>
        <w:rPr>
          <w:rFonts w:ascii="Calibri" w:hAnsi="Calibri" w:cs="Arial"/>
          <w:spacing w:val="-3"/>
        </w:rPr>
        <w:tab/>
      </w:r>
      <w:r w:rsidRPr="00CB1637">
        <w:rPr>
          <w:rFonts w:ascii="Calibri" w:hAnsi="Calibri" w:cs="Arial"/>
          <w:spacing w:val="-3"/>
        </w:rPr>
        <w:t>Name (printed)</w:t>
      </w:r>
    </w:p>
    <w:p w14:paraId="28D6C4ED" w14:textId="77777777" w:rsidR="00B661CC" w:rsidRPr="00CB1637" w:rsidRDefault="00B661CC" w:rsidP="00B661CC">
      <w:pPr>
        <w:suppressAutoHyphens/>
        <w:rPr>
          <w:rFonts w:ascii="Calibri" w:hAnsi="Calibri" w:cs="Arial"/>
          <w:spacing w:val="-3"/>
        </w:rPr>
      </w:pPr>
    </w:p>
    <w:p w14:paraId="524D6F3E" w14:textId="77777777" w:rsidR="00B661CC" w:rsidRPr="00CB1637" w:rsidRDefault="00B661CC" w:rsidP="00B661CC">
      <w:pPr>
        <w:suppressAutoHyphens/>
        <w:rPr>
          <w:rFonts w:ascii="Calibri" w:hAnsi="Calibri" w:cs="Arial"/>
          <w:spacing w:val="-3"/>
        </w:rPr>
      </w:pPr>
    </w:p>
    <w:p w14:paraId="7FB191BC" w14:textId="77777777" w:rsidR="00B661CC" w:rsidRPr="00CB1637" w:rsidRDefault="00B661CC" w:rsidP="00B661CC">
      <w:pPr>
        <w:suppressAutoHyphens/>
        <w:rPr>
          <w:rFonts w:ascii="Calibri" w:hAnsi="Calibri" w:cs="Arial"/>
          <w:spacing w:val="-3"/>
        </w:rPr>
      </w:pPr>
      <w:r w:rsidRPr="00CB1637">
        <w:rPr>
          <w:rFonts w:ascii="Calibri" w:hAnsi="Calibri" w:cs="Arial"/>
          <w:spacing w:val="-3"/>
        </w:rPr>
        <w:t>….................................................</w:t>
      </w:r>
      <w:r w:rsidRPr="00CB1637">
        <w:rPr>
          <w:rFonts w:ascii="Calibri" w:hAnsi="Calibri" w:cs="Arial"/>
          <w:spacing w:val="-3"/>
        </w:rPr>
        <w:tab/>
      </w:r>
      <w:r w:rsidRPr="00CB1637">
        <w:rPr>
          <w:rFonts w:ascii="Calibri" w:hAnsi="Calibri" w:cs="Arial"/>
          <w:spacing w:val="-3"/>
        </w:rPr>
        <w:tab/>
      </w:r>
      <w:r w:rsidRPr="00CB1637">
        <w:rPr>
          <w:rFonts w:ascii="Calibri" w:hAnsi="Calibri" w:cs="Arial"/>
          <w:spacing w:val="-3"/>
        </w:rPr>
        <w:tab/>
        <w:t>….................................................</w:t>
      </w:r>
    </w:p>
    <w:p w14:paraId="5A30CEEF" w14:textId="77777777" w:rsidR="00B661CC" w:rsidRPr="00CB1637" w:rsidRDefault="00B661CC" w:rsidP="00B661CC">
      <w:pPr>
        <w:suppressAutoHyphens/>
        <w:rPr>
          <w:rFonts w:ascii="Calibri" w:hAnsi="Calibri" w:cs="Arial"/>
          <w:spacing w:val="-3"/>
        </w:rPr>
      </w:pPr>
      <w:r w:rsidRPr="00CB1637">
        <w:rPr>
          <w:rFonts w:ascii="Calibri" w:hAnsi="Calibri" w:cs="Arial"/>
          <w:spacing w:val="-3"/>
        </w:rPr>
        <w:t>Title</w:t>
      </w:r>
      <w:r w:rsidRPr="00CB1637">
        <w:rPr>
          <w:rFonts w:ascii="Calibri" w:hAnsi="Calibri" w:cs="Arial"/>
          <w:spacing w:val="-3"/>
        </w:rPr>
        <w:tab/>
      </w:r>
      <w:r w:rsidRPr="00CB1637">
        <w:rPr>
          <w:rFonts w:ascii="Calibri" w:hAnsi="Calibri" w:cs="Arial"/>
          <w:spacing w:val="-3"/>
        </w:rPr>
        <w:tab/>
      </w:r>
      <w:r w:rsidRPr="00CB1637">
        <w:rPr>
          <w:rFonts w:ascii="Calibri" w:hAnsi="Calibri" w:cs="Arial"/>
          <w:spacing w:val="-3"/>
        </w:rPr>
        <w:tab/>
      </w:r>
      <w:r w:rsidRPr="00CB1637">
        <w:rPr>
          <w:rFonts w:ascii="Calibri" w:hAnsi="Calibri" w:cs="Arial"/>
          <w:spacing w:val="-3"/>
        </w:rPr>
        <w:tab/>
      </w:r>
      <w:r w:rsidRPr="00CB1637">
        <w:rPr>
          <w:rFonts w:ascii="Calibri" w:hAnsi="Calibri" w:cs="Arial"/>
          <w:spacing w:val="-3"/>
        </w:rPr>
        <w:tab/>
      </w:r>
      <w:r w:rsidRPr="00CB1637">
        <w:rPr>
          <w:rFonts w:ascii="Calibri" w:hAnsi="Calibri" w:cs="Arial"/>
          <w:spacing w:val="-3"/>
        </w:rPr>
        <w:tab/>
      </w:r>
      <w:r w:rsidRPr="00CB1637">
        <w:rPr>
          <w:rFonts w:ascii="Calibri" w:hAnsi="Calibri" w:cs="Arial"/>
          <w:spacing w:val="-3"/>
        </w:rPr>
        <w:tab/>
      </w:r>
      <w:proofErr w:type="spellStart"/>
      <w:r w:rsidRPr="00CB1637">
        <w:rPr>
          <w:rFonts w:ascii="Calibri" w:hAnsi="Calibri" w:cs="Arial"/>
          <w:spacing w:val="-3"/>
        </w:rPr>
        <w:t>Title</w:t>
      </w:r>
      <w:proofErr w:type="spellEnd"/>
    </w:p>
    <w:p w14:paraId="1D7F878F" w14:textId="77777777" w:rsidR="00B661CC" w:rsidRPr="00CB1637" w:rsidRDefault="00B661CC" w:rsidP="00B661CC">
      <w:pPr>
        <w:tabs>
          <w:tab w:val="right" w:pos="9900"/>
        </w:tabs>
        <w:suppressAutoHyphens/>
        <w:rPr>
          <w:rFonts w:ascii="Calibri" w:hAnsi="Calibri" w:cs="Arial"/>
        </w:rPr>
      </w:pPr>
    </w:p>
    <w:p w14:paraId="40803F88" w14:textId="77777777" w:rsidR="00B661CC" w:rsidRPr="00CB1637" w:rsidRDefault="00B661CC" w:rsidP="00B661CC">
      <w:pPr>
        <w:suppressAutoHyphens/>
        <w:rPr>
          <w:rFonts w:ascii="Calibri" w:hAnsi="Calibri" w:cs="Arial"/>
          <w:spacing w:val="-3"/>
        </w:rPr>
      </w:pPr>
    </w:p>
    <w:p w14:paraId="1312224B" w14:textId="77777777" w:rsidR="00B661CC" w:rsidRPr="00CB1637" w:rsidRDefault="00B661CC" w:rsidP="00B661CC">
      <w:pPr>
        <w:tabs>
          <w:tab w:val="right" w:pos="9900"/>
        </w:tabs>
        <w:suppressAutoHyphens/>
        <w:rPr>
          <w:rFonts w:ascii="Calibri" w:hAnsi="Calibri" w:cs="Arial"/>
        </w:rPr>
      </w:pPr>
      <w:r w:rsidRPr="00CB1637">
        <w:rPr>
          <w:rFonts w:ascii="Calibri" w:hAnsi="Calibri" w:cs="Arial"/>
        </w:rPr>
        <w:t>Date: …………………….........</w:t>
      </w:r>
      <w:r>
        <w:rPr>
          <w:rFonts w:ascii="Calibri" w:hAnsi="Calibri" w:cs="Arial"/>
        </w:rPr>
        <w:t>..........</w:t>
      </w:r>
      <w:r w:rsidRPr="00CB1637">
        <w:rPr>
          <w:rFonts w:ascii="Calibri" w:hAnsi="Calibri" w:cs="Arial"/>
        </w:rPr>
        <w:t xml:space="preserve">                                </w:t>
      </w:r>
      <w:r>
        <w:rPr>
          <w:rFonts w:ascii="Calibri" w:hAnsi="Calibri" w:cs="Arial"/>
        </w:rPr>
        <w:t xml:space="preserve">    </w:t>
      </w:r>
      <w:r w:rsidRPr="00CB1637">
        <w:rPr>
          <w:rFonts w:ascii="Calibri" w:hAnsi="Calibri" w:cs="Arial"/>
        </w:rPr>
        <w:t>Date: ……………………..........</w:t>
      </w:r>
      <w:r>
        <w:rPr>
          <w:rFonts w:ascii="Calibri" w:hAnsi="Calibri" w:cs="Arial"/>
        </w:rPr>
        <w:t>.........</w:t>
      </w:r>
    </w:p>
    <w:p w14:paraId="39BA6193" w14:textId="77777777" w:rsidR="00B661CC" w:rsidRDefault="00B661CC" w:rsidP="00B661CC">
      <w:pPr>
        <w:suppressAutoHyphens/>
        <w:ind w:left="360" w:right="29"/>
        <w:rPr>
          <w:rFonts w:cs="Arial"/>
          <w:b/>
          <w:spacing w:val="-3"/>
          <w:sz w:val="28"/>
          <w:szCs w:val="28"/>
        </w:rPr>
      </w:pPr>
    </w:p>
    <w:p w14:paraId="3E3E256F" w14:textId="77777777" w:rsidR="00B661CC" w:rsidRPr="00CB1637" w:rsidRDefault="00B661CC" w:rsidP="00B661CC">
      <w:pPr>
        <w:suppressAutoHyphens/>
        <w:rPr>
          <w:rFonts w:ascii="Calibri" w:hAnsi="Calibri" w:cs="Arial"/>
          <w:b/>
          <w:bCs/>
          <w:spacing w:val="-3"/>
        </w:rPr>
      </w:pPr>
      <w:r w:rsidRPr="00CB1637">
        <w:rPr>
          <w:rFonts w:ascii="Calibri" w:hAnsi="Calibri" w:cs="Arial"/>
          <w:b/>
          <w:spacing w:val="-3"/>
        </w:rPr>
        <w:t>SIGNED</w:t>
      </w:r>
      <w:r w:rsidRPr="00CB1637">
        <w:rPr>
          <w:rFonts w:ascii="Calibri" w:hAnsi="Calibri" w:cs="Arial"/>
          <w:spacing w:val="-3"/>
        </w:rPr>
        <w:t xml:space="preserve"> on behalf of the</w:t>
      </w:r>
      <w:r w:rsidRPr="00CB1637">
        <w:rPr>
          <w:rFonts w:ascii="Calibri" w:hAnsi="Calibri" w:cs="Arial"/>
          <w:spacing w:val="-3"/>
        </w:rPr>
        <w:tab/>
      </w:r>
      <w:r w:rsidRPr="00CB1637">
        <w:rPr>
          <w:rFonts w:ascii="Calibri" w:hAnsi="Calibri" w:cs="Arial"/>
          <w:spacing w:val="-3"/>
        </w:rPr>
        <w:tab/>
      </w:r>
      <w:r w:rsidRPr="00CB1637">
        <w:rPr>
          <w:rFonts w:ascii="Calibri" w:hAnsi="Calibri" w:cs="Arial"/>
          <w:spacing w:val="-3"/>
        </w:rPr>
        <w:tab/>
      </w:r>
      <w:r w:rsidRPr="00CB1637">
        <w:rPr>
          <w:rFonts w:ascii="Calibri" w:hAnsi="Calibri" w:cs="Arial"/>
          <w:spacing w:val="-3"/>
        </w:rPr>
        <w:tab/>
      </w:r>
      <w:r w:rsidRPr="00CB1637">
        <w:rPr>
          <w:rFonts w:ascii="Calibri" w:hAnsi="Calibri" w:cs="Arial"/>
          <w:b/>
          <w:bCs/>
          <w:spacing w:val="-3"/>
        </w:rPr>
        <w:t>In the presence of</w:t>
      </w:r>
    </w:p>
    <w:p w14:paraId="712EF5C7" w14:textId="77777777" w:rsidR="00B661CC" w:rsidRPr="00CB1637" w:rsidRDefault="00B661CC" w:rsidP="00B661CC">
      <w:pPr>
        <w:rPr>
          <w:rFonts w:ascii="Calibri" w:hAnsi="Calibri" w:cs="Arial"/>
        </w:rPr>
      </w:pPr>
      <w:r w:rsidRPr="00CB1637">
        <w:rPr>
          <w:rFonts w:ascii="Calibri" w:hAnsi="Calibri" w:cs="Arial"/>
        </w:rPr>
        <w:tab/>
      </w:r>
      <w:r w:rsidRPr="00CB1637">
        <w:rPr>
          <w:rFonts w:ascii="Calibri" w:hAnsi="Calibri" w:cs="Arial"/>
        </w:rPr>
        <w:tab/>
      </w:r>
      <w:r w:rsidRPr="00CB1637">
        <w:rPr>
          <w:rFonts w:ascii="Calibri" w:hAnsi="Calibri" w:cs="Arial"/>
        </w:rPr>
        <w:tab/>
      </w:r>
    </w:p>
    <w:p w14:paraId="3197C70F" w14:textId="77777777" w:rsidR="00B661CC" w:rsidRPr="00CB1637" w:rsidRDefault="00B661CC" w:rsidP="00B661CC">
      <w:pPr>
        <w:rPr>
          <w:rFonts w:ascii="Calibri" w:hAnsi="Calibri" w:cs="Arial"/>
        </w:rPr>
      </w:pPr>
    </w:p>
    <w:p w14:paraId="26BC565A" w14:textId="77777777" w:rsidR="00B661CC" w:rsidRPr="00CB1637" w:rsidRDefault="00B661CC" w:rsidP="00B661CC">
      <w:pPr>
        <w:rPr>
          <w:rFonts w:ascii="Calibri" w:hAnsi="Calibri" w:cs="Arial"/>
        </w:rPr>
      </w:pPr>
    </w:p>
    <w:p w14:paraId="2249949D" w14:textId="77777777" w:rsidR="00B661CC" w:rsidRPr="00CB1637" w:rsidRDefault="00B661CC" w:rsidP="00B661CC">
      <w:pPr>
        <w:rPr>
          <w:rFonts w:ascii="Calibri" w:hAnsi="Calibri" w:cs="Arial"/>
        </w:rPr>
      </w:pPr>
    </w:p>
    <w:p w14:paraId="7BD6FD4F" w14:textId="77777777" w:rsidR="00B661CC" w:rsidRPr="00CB1637" w:rsidRDefault="00B661CC" w:rsidP="00B661CC">
      <w:pPr>
        <w:rPr>
          <w:rFonts w:ascii="Calibri" w:hAnsi="Calibri" w:cs="Arial"/>
        </w:rPr>
      </w:pPr>
      <w:r>
        <w:rPr>
          <w:rFonts w:ascii="Calibri" w:hAnsi="Calibri" w:cs="Arial"/>
        </w:rPr>
        <w:tab/>
      </w:r>
      <w:r>
        <w:rPr>
          <w:rFonts w:ascii="Calibri" w:hAnsi="Calibri" w:cs="Arial"/>
        </w:rPr>
        <w:tab/>
      </w:r>
      <w:r>
        <w:rPr>
          <w:rFonts w:ascii="Calibri" w:hAnsi="Calibri" w:cs="Arial"/>
        </w:rPr>
        <w:tab/>
        <w:t xml:space="preserve">             </w:t>
      </w:r>
    </w:p>
    <w:p w14:paraId="01C0BB56" w14:textId="77777777" w:rsidR="00B661CC" w:rsidRPr="00CB1637" w:rsidRDefault="00B661CC" w:rsidP="00B661CC">
      <w:pPr>
        <w:rPr>
          <w:rFonts w:ascii="Calibri" w:hAnsi="Calibri" w:cs="Arial"/>
        </w:rPr>
      </w:pPr>
      <w:r w:rsidRPr="00CB1637">
        <w:rPr>
          <w:rFonts w:ascii="Calibri" w:hAnsi="Calibri" w:cs="Arial"/>
        </w:rPr>
        <w:t>Signature</w:t>
      </w:r>
      <w:r w:rsidRPr="00CB1637">
        <w:rPr>
          <w:rFonts w:ascii="Calibri" w:hAnsi="Calibri" w:cs="Arial"/>
        </w:rPr>
        <w:tab/>
      </w:r>
      <w:r w:rsidRPr="00CB1637">
        <w:rPr>
          <w:rFonts w:ascii="Calibri" w:hAnsi="Calibri" w:cs="Arial"/>
        </w:rPr>
        <w:tab/>
      </w:r>
      <w:r w:rsidRPr="00CB1637">
        <w:rPr>
          <w:rFonts w:ascii="Calibri" w:hAnsi="Calibri" w:cs="Arial"/>
        </w:rPr>
        <w:tab/>
      </w:r>
      <w:r w:rsidRPr="00CB1637">
        <w:rPr>
          <w:rFonts w:ascii="Calibri" w:hAnsi="Calibri" w:cs="Arial"/>
        </w:rPr>
        <w:tab/>
      </w:r>
      <w:r w:rsidRPr="00CB1637">
        <w:rPr>
          <w:rFonts w:ascii="Calibri" w:hAnsi="Calibri" w:cs="Arial"/>
        </w:rPr>
        <w:tab/>
      </w:r>
      <w:r w:rsidRPr="00CB1637">
        <w:rPr>
          <w:rFonts w:ascii="Calibri" w:hAnsi="Calibri" w:cs="Arial"/>
        </w:rPr>
        <w:tab/>
      </w:r>
      <w:proofErr w:type="spellStart"/>
      <w:r w:rsidRPr="00CB1637">
        <w:rPr>
          <w:rFonts w:ascii="Calibri" w:hAnsi="Calibri" w:cs="Arial"/>
        </w:rPr>
        <w:t>Signature</w:t>
      </w:r>
      <w:proofErr w:type="spellEnd"/>
    </w:p>
    <w:p w14:paraId="59DF7AA1" w14:textId="77777777" w:rsidR="00B661CC" w:rsidRPr="00CB1637" w:rsidRDefault="00B661CC" w:rsidP="00B661CC">
      <w:pPr>
        <w:suppressAutoHyphens/>
        <w:rPr>
          <w:rFonts w:ascii="Calibri" w:hAnsi="Calibri" w:cs="Arial"/>
          <w:spacing w:val="-3"/>
        </w:rPr>
      </w:pPr>
    </w:p>
    <w:p w14:paraId="6D7048A8" w14:textId="77777777" w:rsidR="00B661CC" w:rsidRPr="00CB1637" w:rsidRDefault="00B661CC" w:rsidP="00B661CC">
      <w:pPr>
        <w:suppressAutoHyphens/>
        <w:rPr>
          <w:rFonts w:ascii="Calibri" w:hAnsi="Calibri" w:cs="Arial"/>
          <w:spacing w:val="-3"/>
        </w:rPr>
      </w:pPr>
    </w:p>
    <w:p w14:paraId="07A04188" w14:textId="77777777" w:rsidR="00B661CC" w:rsidRPr="00AC4E7F" w:rsidRDefault="00B661CC" w:rsidP="00B661CC">
      <w:pPr>
        <w:suppressAutoHyphens/>
        <w:rPr>
          <w:rFonts w:ascii="Calibri" w:hAnsi="Calibri" w:cs="Arial"/>
          <w:spacing w:val="-3"/>
          <w:u w:val="dotted"/>
        </w:rPr>
      </w:pPr>
      <w:r>
        <w:rPr>
          <w:rFonts w:ascii="Calibri" w:hAnsi="Calibri" w:cs="Arial"/>
          <w:u w:val="dotted"/>
        </w:rPr>
        <w:tab/>
      </w:r>
      <w:r>
        <w:rPr>
          <w:rFonts w:ascii="Calibri" w:hAnsi="Calibri" w:cs="Arial"/>
          <w:u w:val="dotted"/>
        </w:rPr>
        <w:tab/>
      </w:r>
      <w:r>
        <w:rPr>
          <w:rFonts w:ascii="Calibri" w:hAnsi="Calibri" w:cs="Arial"/>
          <w:u w:val="dotted"/>
        </w:rPr>
        <w:tab/>
      </w:r>
      <w:r w:rsidRPr="00CB1637">
        <w:rPr>
          <w:rFonts w:ascii="Calibri" w:hAnsi="Calibri" w:cs="Arial"/>
        </w:rPr>
        <w:tab/>
      </w:r>
      <w:r>
        <w:rPr>
          <w:rFonts w:ascii="Calibri" w:hAnsi="Calibri" w:cs="Arial"/>
        </w:rPr>
        <w:tab/>
      </w:r>
      <w:r>
        <w:rPr>
          <w:rFonts w:ascii="Calibri" w:hAnsi="Calibri" w:cs="Arial"/>
        </w:rPr>
        <w:tab/>
      </w:r>
      <w:r>
        <w:rPr>
          <w:rFonts w:ascii="Calibri" w:hAnsi="Calibri" w:cs="Arial"/>
        </w:rPr>
        <w:tab/>
      </w:r>
      <w:r>
        <w:rPr>
          <w:rFonts w:ascii="Calibri" w:hAnsi="Calibri" w:cs="Arial"/>
          <w:u w:val="dotted"/>
        </w:rPr>
        <w:tab/>
      </w:r>
      <w:r>
        <w:rPr>
          <w:rFonts w:ascii="Calibri" w:hAnsi="Calibri" w:cs="Arial"/>
          <w:u w:val="dotted"/>
        </w:rPr>
        <w:tab/>
        <w:t xml:space="preserve">            </w:t>
      </w:r>
      <w:r w:rsidRPr="00AC4E7F">
        <w:rPr>
          <w:rFonts w:ascii="Calibri" w:hAnsi="Calibri" w:cs="Arial"/>
          <w:spacing w:val="-3"/>
          <w:u w:val="dotted"/>
        </w:rPr>
        <w:t xml:space="preserve">     </w:t>
      </w:r>
    </w:p>
    <w:p w14:paraId="29FEB27C" w14:textId="77777777" w:rsidR="00B661CC" w:rsidRPr="00CB1637" w:rsidRDefault="00B661CC" w:rsidP="00B661CC">
      <w:pPr>
        <w:suppressAutoHyphens/>
        <w:rPr>
          <w:rFonts w:ascii="Calibri" w:hAnsi="Calibri" w:cs="Arial"/>
          <w:spacing w:val="-3"/>
        </w:rPr>
      </w:pPr>
      <w:r>
        <w:rPr>
          <w:rFonts w:ascii="Calibri" w:hAnsi="Calibri" w:cs="Arial"/>
          <w:spacing w:val="-3"/>
        </w:rPr>
        <w:t>Name (printed)</w:t>
      </w:r>
      <w:r>
        <w:rPr>
          <w:rFonts w:ascii="Calibri" w:hAnsi="Calibri" w:cs="Arial"/>
          <w:spacing w:val="-3"/>
        </w:rPr>
        <w:tab/>
      </w:r>
      <w:r>
        <w:rPr>
          <w:rFonts w:ascii="Calibri" w:hAnsi="Calibri" w:cs="Arial"/>
          <w:spacing w:val="-3"/>
        </w:rPr>
        <w:tab/>
      </w:r>
      <w:r>
        <w:rPr>
          <w:rFonts w:ascii="Calibri" w:hAnsi="Calibri" w:cs="Arial"/>
          <w:spacing w:val="-3"/>
        </w:rPr>
        <w:tab/>
      </w:r>
      <w:r>
        <w:rPr>
          <w:rFonts w:ascii="Calibri" w:hAnsi="Calibri" w:cs="Arial"/>
          <w:spacing w:val="-3"/>
        </w:rPr>
        <w:tab/>
      </w:r>
      <w:r>
        <w:rPr>
          <w:rFonts w:ascii="Calibri" w:hAnsi="Calibri" w:cs="Arial"/>
          <w:spacing w:val="-3"/>
        </w:rPr>
        <w:tab/>
      </w:r>
      <w:r w:rsidRPr="00CB1637">
        <w:rPr>
          <w:rFonts w:ascii="Calibri" w:hAnsi="Calibri" w:cs="Arial"/>
          <w:spacing w:val="-3"/>
        </w:rPr>
        <w:t>Name (printed)</w:t>
      </w:r>
    </w:p>
    <w:p w14:paraId="2B11FBBE" w14:textId="77777777" w:rsidR="00B661CC" w:rsidRPr="00CB1637" w:rsidRDefault="00B661CC" w:rsidP="00B661CC">
      <w:pPr>
        <w:suppressAutoHyphens/>
        <w:rPr>
          <w:rFonts w:ascii="Calibri" w:hAnsi="Calibri" w:cs="Arial"/>
          <w:spacing w:val="-3"/>
        </w:rPr>
      </w:pPr>
    </w:p>
    <w:p w14:paraId="6BF36071" w14:textId="77777777" w:rsidR="00B661CC" w:rsidRPr="00CB1637" w:rsidRDefault="00B661CC" w:rsidP="00B661CC">
      <w:pPr>
        <w:suppressAutoHyphens/>
        <w:rPr>
          <w:rFonts w:ascii="Calibri" w:hAnsi="Calibri" w:cs="Arial"/>
          <w:spacing w:val="-3"/>
        </w:rPr>
      </w:pPr>
    </w:p>
    <w:p w14:paraId="72C7C6A2" w14:textId="77777777" w:rsidR="00B661CC" w:rsidRPr="00CB1637" w:rsidRDefault="00B661CC" w:rsidP="00B661CC">
      <w:pPr>
        <w:suppressAutoHyphens/>
        <w:rPr>
          <w:rFonts w:ascii="Calibri" w:hAnsi="Calibri" w:cs="Arial"/>
          <w:spacing w:val="-3"/>
        </w:rPr>
      </w:pPr>
      <w:r>
        <w:rPr>
          <w:rFonts w:ascii="Calibri" w:hAnsi="Calibri" w:cs="Arial"/>
          <w:spacing w:val="-3"/>
        </w:rPr>
        <w:t>Title</w:t>
      </w:r>
      <w:r>
        <w:rPr>
          <w:rFonts w:ascii="Calibri" w:hAnsi="Calibri" w:cs="Arial"/>
          <w:spacing w:val="-3"/>
        </w:rPr>
        <w:tab/>
      </w:r>
      <w:r>
        <w:rPr>
          <w:rFonts w:ascii="Calibri" w:hAnsi="Calibri" w:cs="Arial"/>
          <w:spacing w:val="-3"/>
        </w:rPr>
        <w:tab/>
      </w:r>
      <w:r>
        <w:rPr>
          <w:rFonts w:ascii="Calibri" w:hAnsi="Calibri" w:cs="Arial"/>
          <w:spacing w:val="-3"/>
        </w:rPr>
        <w:tab/>
      </w:r>
      <w:r>
        <w:rPr>
          <w:rFonts w:ascii="Calibri" w:hAnsi="Calibri" w:cs="Arial"/>
          <w:spacing w:val="-3"/>
        </w:rPr>
        <w:tab/>
      </w:r>
      <w:r>
        <w:rPr>
          <w:rFonts w:ascii="Calibri" w:hAnsi="Calibri" w:cs="Arial"/>
          <w:spacing w:val="-3"/>
        </w:rPr>
        <w:tab/>
      </w:r>
      <w:r>
        <w:rPr>
          <w:rFonts w:ascii="Calibri" w:hAnsi="Calibri" w:cs="Arial"/>
          <w:spacing w:val="-3"/>
        </w:rPr>
        <w:tab/>
        <w:t xml:space="preserve">              </w:t>
      </w:r>
      <w:proofErr w:type="spellStart"/>
      <w:r w:rsidRPr="00CB1637">
        <w:rPr>
          <w:rFonts w:ascii="Calibri" w:hAnsi="Calibri" w:cs="Arial"/>
          <w:spacing w:val="-3"/>
        </w:rPr>
        <w:t>Title</w:t>
      </w:r>
      <w:proofErr w:type="spellEnd"/>
    </w:p>
    <w:p w14:paraId="751C3128" w14:textId="77777777" w:rsidR="00B661CC" w:rsidRPr="00CB1637" w:rsidRDefault="00B661CC" w:rsidP="00B661CC">
      <w:pPr>
        <w:suppressAutoHyphens/>
        <w:rPr>
          <w:rFonts w:ascii="Calibri" w:hAnsi="Calibri" w:cs="Arial"/>
          <w:spacing w:val="-3"/>
        </w:rPr>
      </w:pPr>
    </w:p>
    <w:p w14:paraId="5596B28F" w14:textId="77777777" w:rsidR="00B661CC" w:rsidRPr="00CB1637" w:rsidRDefault="00B661CC" w:rsidP="00B661CC">
      <w:pPr>
        <w:suppressAutoHyphens/>
        <w:rPr>
          <w:rFonts w:ascii="Calibri" w:hAnsi="Calibri" w:cs="Arial"/>
          <w:spacing w:val="-3"/>
        </w:rPr>
      </w:pPr>
      <w:r w:rsidRPr="00CD07E5">
        <w:rPr>
          <w:rFonts w:ascii="Calibri" w:hAnsi="Calibri" w:cs="Arial"/>
          <w:spacing w:val="-3"/>
        </w:rPr>
        <w:t xml:space="preserve">Date: </w:t>
      </w:r>
      <w:r>
        <w:rPr>
          <w:rFonts w:ascii="Calibri" w:hAnsi="Calibri" w:cs="Arial"/>
          <w:spacing w:val="-3"/>
          <w:u w:val="dotted"/>
        </w:rPr>
        <w:tab/>
      </w:r>
      <w:r>
        <w:rPr>
          <w:rFonts w:ascii="Calibri" w:hAnsi="Calibri" w:cs="Arial"/>
          <w:spacing w:val="-3"/>
          <w:u w:val="dotted"/>
        </w:rPr>
        <w:tab/>
      </w:r>
      <w:r>
        <w:rPr>
          <w:rFonts w:ascii="Calibri" w:hAnsi="Calibri" w:cs="Arial"/>
          <w:spacing w:val="-3"/>
          <w:u w:val="dotted"/>
        </w:rPr>
        <w:tab/>
      </w:r>
      <w:r>
        <w:rPr>
          <w:rFonts w:ascii="Calibri" w:hAnsi="Calibri" w:cs="Arial"/>
          <w:spacing w:val="-3"/>
          <w:u w:val="dotted"/>
        </w:rPr>
        <w:tab/>
        <w:t xml:space="preserve">     </w:t>
      </w:r>
      <w:r w:rsidRPr="00CD07E5">
        <w:rPr>
          <w:rFonts w:ascii="Calibri" w:hAnsi="Calibri" w:cs="Arial"/>
          <w:spacing w:val="-3"/>
        </w:rPr>
        <w:t xml:space="preserve">                                  </w:t>
      </w:r>
      <w:r>
        <w:rPr>
          <w:rFonts w:ascii="Calibri" w:hAnsi="Calibri" w:cs="Arial"/>
          <w:spacing w:val="-3"/>
        </w:rPr>
        <w:t xml:space="preserve">  </w:t>
      </w:r>
      <w:r w:rsidRPr="00CD07E5">
        <w:rPr>
          <w:rFonts w:ascii="Calibri" w:hAnsi="Calibri" w:cs="Arial"/>
          <w:spacing w:val="-3"/>
        </w:rPr>
        <w:t xml:space="preserve"> Date: </w:t>
      </w:r>
      <w:r w:rsidRPr="00CD07E5">
        <w:rPr>
          <w:rFonts w:ascii="Calibri" w:hAnsi="Calibri" w:cs="Arial"/>
          <w:spacing w:val="-3"/>
          <w:u w:val="dotted"/>
        </w:rPr>
        <w:tab/>
      </w:r>
      <w:r w:rsidRPr="00CD07E5">
        <w:rPr>
          <w:rFonts w:ascii="Calibri" w:hAnsi="Calibri" w:cs="Arial"/>
          <w:spacing w:val="-3"/>
          <w:u w:val="dotted"/>
        </w:rPr>
        <w:tab/>
      </w:r>
      <w:r w:rsidRPr="00CD07E5">
        <w:rPr>
          <w:rFonts w:ascii="Calibri" w:hAnsi="Calibri" w:cs="Arial"/>
          <w:spacing w:val="-3"/>
        </w:rPr>
        <w:t xml:space="preserve">                                    </w:t>
      </w:r>
    </w:p>
    <w:p w14:paraId="114CE880" w14:textId="77777777" w:rsidR="00B661CC" w:rsidRDefault="00B661CC" w:rsidP="00B661CC">
      <w:pPr>
        <w:suppressAutoHyphens/>
        <w:ind w:right="29"/>
        <w:rPr>
          <w:rFonts w:cs="Arial"/>
          <w:b/>
          <w:spacing w:val="-3"/>
          <w:sz w:val="28"/>
          <w:szCs w:val="28"/>
        </w:rPr>
      </w:pPr>
    </w:p>
    <w:sectPr w:rsidR="00B661CC" w:rsidSect="00D87360">
      <w:headerReference w:type="default" r:id="rId7"/>
      <w:footerReference w:type="even" r:id="rId8"/>
      <w:footerReference w:type="default" r:id="rId9"/>
      <w:pgSz w:w="11906" w:h="16838"/>
      <w:pgMar w:top="1440" w:right="1274" w:bottom="144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F3A410" w14:textId="77777777" w:rsidR="00443283" w:rsidRDefault="00443283" w:rsidP="00B661CC">
      <w:r>
        <w:separator/>
      </w:r>
    </w:p>
  </w:endnote>
  <w:endnote w:type="continuationSeparator" w:id="0">
    <w:p w14:paraId="39D3DA8E" w14:textId="77777777" w:rsidR="00443283" w:rsidRDefault="00443283" w:rsidP="00B661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B0AF89" w14:textId="77777777" w:rsidR="0035444E" w:rsidRDefault="00FF3097" w:rsidP="006A294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E4B1E7D" w14:textId="77777777" w:rsidR="0035444E" w:rsidRDefault="0044328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0C00E" w14:textId="77777777" w:rsidR="0035444E" w:rsidRPr="00F762D4" w:rsidRDefault="00B661CC" w:rsidP="00FF0272">
    <w:pPr>
      <w:pStyle w:val="Header"/>
      <w:rPr>
        <w:rFonts w:ascii="Arial Narrow" w:hAnsi="Arial Narrow"/>
      </w:rPr>
    </w:pPr>
    <w:r>
      <w:rPr>
        <w:noProof/>
        <w:color w:val="C0C0C0"/>
        <w:sz w:val="16"/>
        <w:szCs w:val="16"/>
      </w:rPr>
      <mc:AlternateContent>
        <mc:Choice Requires="wps">
          <w:drawing>
            <wp:anchor distT="0" distB="0" distL="114300" distR="114300" simplePos="0" relativeHeight="251660288" behindDoc="0" locked="0" layoutInCell="1" allowOverlap="1" wp14:anchorId="09658C02" wp14:editId="17B8D0BE">
              <wp:simplePos x="0" y="0"/>
              <wp:positionH relativeFrom="column">
                <wp:posOffset>0</wp:posOffset>
              </wp:positionH>
              <wp:positionV relativeFrom="paragraph">
                <wp:posOffset>110490</wp:posOffset>
              </wp:positionV>
              <wp:extent cx="5798185" cy="0"/>
              <wp:effectExtent l="9525" t="5715" r="12065" b="13335"/>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98185" cy="0"/>
                      </a:xfrm>
                      <a:prstGeom prst="line">
                        <a:avLst/>
                      </a:prstGeom>
                      <a:noFill/>
                      <a:ln w="952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AB98E7E" id="Straight Connector 5"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7pt" to="456.55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" strokecolor="#969696"/>
          </w:pict>
        </mc:Fallback>
      </mc:AlternateContent>
    </w:r>
    <w:r w:rsidR="00FF3097" w:rsidRPr="002538E0">
      <w:rPr>
        <w:rStyle w:val="PageNumber"/>
        <w:color w:val="808080"/>
        <w:sz w:val="16"/>
        <w:szCs w:val="16"/>
      </w:rPr>
      <w:t xml:space="preserve">                                                              </w:t>
    </w:r>
    <w:r w:rsidR="00FF3097" w:rsidRPr="002538E0">
      <w:rPr>
        <w:rFonts w:cs="Arial"/>
        <w:sz w:val="16"/>
        <w:szCs w:val="16"/>
      </w:rPr>
      <w:t xml:space="preserve">                                                                                                                                                                                         </w:t>
    </w:r>
  </w:p>
  <w:p w14:paraId="5984B7A5" w14:textId="77777777" w:rsidR="0035444E" w:rsidRDefault="00443283" w:rsidP="00BE3DB4">
    <w:pPr>
      <w:pStyle w:val="Footer"/>
      <w:tabs>
        <w:tab w:val="clear" w:pos="4153"/>
        <w:tab w:val="clear" w:pos="8306"/>
        <w:tab w:val="right" w:pos="8504"/>
      </w:tabs>
      <w:rPr>
        <w:color w:val="C0C0C0"/>
        <w:sz w:val="16"/>
        <w:szCs w:val="16"/>
      </w:rPr>
    </w:pPr>
  </w:p>
  <w:p w14:paraId="5A451111" w14:textId="222EF5BA" w:rsidR="0035444E" w:rsidRPr="00F05898" w:rsidRDefault="00FF3097" w:rsidP="00BE3DB4">
    <w:pPr>
      <w:pStyle w:val="Footer"/>
      <w:tabs>
        <w:tab w:val="clear" w:pos="4153"/>
        <w:tab w:val="clear" w:pos="8306"/>
        <w:tab w:val="right" w:pos="8504"/>
      </w:tabs>
      <w:rPr>
        <w:rFonts w:ascii="Calibri" w:hAnsi="Calibri"/>
        <w:color w:val="A6A6A6"/>
        <w:sz w:val="16"/>
        <w:szCs w:val="16"/>
      </w:rPr>
    </w:pPr>
    <w:r>
      <w:rPr>
        <w:rFonts w:ascii="Calibri" w:hAnsi="Calibri"/>
        <w:color w:val="A6A6A6"/>
        <w:sz w:val="16"/>
        <w:szCs w:val="16"/>
      </w:rPr>
      <w:t xml:space="preserve">Version </w:t>
    </w:r>
    <w:r w:rsidR="00081651">
      <w:rPr>
        <w:rFonts w:ascii="Calibri" w:hAnsi="Calibri"/>
        <w:color w:val="A6A6A6"/>
        <w:sz w:val="16"/>
        <w:szCs w:val="16"/>
      </w:rPr>
      <w:t>4.0</w:t>
    </w:r>
    <w:r w:rsidRPr="00F05898">
      <w:rPr>
        <w:rFonts w:ascii="Calibri" w:hAnsi="Calibri"/>
        <w:color w:val="A6A6A6"/>
        <w:sz w:val="16"/>
        <w:szCs w:val="16"/>
      </w:rPr>
      <w:t xml:space="preserve">                                                                                                                                                                                  </w:t>
    </w:r>
    <w:r>
      <w:rPr>
        <w:rFonts w:ascii="Calibri" w:hAnsi="Calibri"/>
        <w:color w:val="A6A6A6"/>
        <w:sz w:val="16"/>
        <w:szCs w:val="16"/>
      </w:rPr>
      <w:t xml:space="preserve">                          </w:t>
    </w:r>
    <w:r w:rsidR="003A180B">
      <w:rPr>
        <w:rFonts w:ascii="Calibri" w:hAnsi="Calibri"/>
        <w:color w:val="A6A6A6"/>
        <w:sz w:val="16"/>
        <w:szCs w:val="16"/>
      </w:rPr>
      <w:t>22</w:t>
    </w:r>
    <w:r w:rsidR="00081651">
      <w:rPr>
        <w:rFonts w:ascii="Calibri" w:hAnsi="Calibri"/>
        <w:color w:val="A6A6A6"/>
        <w:sz w:val="16"/>
        <w:szCs w:val="16"/>
      </w:rPr>
      <w:t xml:space="preserve"> August 2023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DF4311" w14:textId="77777777" w:rsidR="00443283" w:rsidRDefault="00443283" w:rsidP="00B661CC">
      <w:r>
        <w:separator/>
      </w:r>
    </w:p>
  </w:footnote>
  <w:footnote w:type="continuationSeparator" w:id="0">
    <w:p w14:paraId="1B9C4E5E" w14:textId="77777777" w:rsidR="00443283" w:rsidRDefault="00443283" w:rsidP="00B661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D2B9A6" w14:textId="26D5A75F" w:rsidR="0035444E" w:rsidRPr="00F05898" w:rsidRDefault="00B661CC" w:rsidP="00D87360">
    <w:pPr>
      <w:pStyle w:val="Header"/>
      <w:tabs>
        <w:tab w:val="clear" w:pos="8306"/>
        <w:tab w:val="right" w:pos="9214"/>
      </w:tabs>
      <w:rPr>
        <w:rFonts w:ascii="Calibri" w:hAnsi="Calibri"/>
        <w:color w:val="A6A6A6"/>
        <w:sz w:val="16"/>
        <w:szCs w:val="16"/>
      </w:rPr>
    </w:pPr>
    <w:r>
      <w:rPr>
        <w:rFonts w:ascii="Calibri" w:hAnsi="Calibri"/>
        <w:noProof/>
        <w:color w:val="A6A6A6"/>
        <w:sz w:val="16"/>
        <w:szCs w:val="16"/>
      </w:rPr>
      <mc:AlternateContent>
        <mc:Choice Requires="wps">
          <w:drawing>
            <wp:anchor distT="0" distB="0" distL="114300" distR="114300" simplePos="0" relativeHeight="251659264" behindDoc="0" locked="0" layoutInCell="1" allowOverlap="1" wp14:anchorId="4BDC1D85" wp14:editId="56655B1F">
              <wp:simplePos x="0" y="0"/>
              <wp:positionH relativeFrom="column">
                <wp:posOffset>0</wp:posOffset>
              </wp:positionH>
              <wp:positionV relativeFrom="paragraph">
                <wp:posOffset>235585</wp:posOffset>
              </wp:positionV>
              <wp:extent cx="5852795" cy="0"/>
              <wp:effectExtent l="9525" t="6985" r="5080" b="12065"/>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52795" cy="0"/>
                      </a:xfrm>
                      <a:prstGeom prst="line">
                        <a:avLst/>
                      </a:prstGeom>
                      <a:noFill/>
                      <a:ln w="9525">
                        <a:solidFill>
                          <a:srgbClr val="96969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F20292" id="Straight Connector 6"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8.55pt" to="460.8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" strokecolor="#969696"/>
          </w:pict>
        </mc:Fallback>
      </mc:AlternateContent>
    </w:r>
    <w:r>
      <w:rPr>
        <w:rFonts w:ascii="Calibri" w:hAnsi="Calibri"/>
        <w:color w:val="A6A6A6"/>
        <w:sz w:val="16"/>
        <w:szCs w:val="16"/>
      </w:rPr>
      <w:t>St. James’s Hospital</w:t>
    </w:r>
    <w:r w:rsidR="00D87360">
      <w:rPr>
        <w:rFonts w:ascii="Calibri" w:hAnsi="Calibri"/>
        <w:color w:val="A6A6A6"/>
        <w:sz w:val="16"/>
        <w:szCs w:val="16"/>
      </w:rPr>
      <w:t xml:space="preserve">                                                                                                </w:t>
    </w:r>
    <w:r>
      <w:rPr>
        <w:rFonts w:ascii="Calibri" w:hAnsi="Calibri"/>
        <w:color w:val="A6A6A6"/>
        <w:sz w:val="16"/>
        <w:szCs w:val="16"/>
      </w:rPr>
      <w:tab/>
      <w:t xml:space="preserve">             </w:t>
    </w:r>
    <w:r w:rsidR="006505B6">
      <w:rPr>
        <w:rFonts w:ascii="Calibri" w:hAnsi="Calibri"/>
        <w:color w:val="A6A6A6"/>
        <w:sz w:val="16"/>
        <w:szCs w:val="16"/>
      </w:rPr>
      <w:t xml:space="preserve">                             </w:t>
    </w:r>
    <w:r w:rsidR="00FF3097" w:rsidRPr="00F05898">
      <w:rPr>
        <w:rFonts w:ascii="Calibri" w:hAnsi="Calibri"/>
        <w:color w:val="A6A6A6"/>
        <w:sz w:val="16"/>
        <w:szCs w:val="16"/>
      </w:rPr>
      <w:t>Data Sharing Agreement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F"/>
    <w:multiLevelType w:val="singleLevel"/>
    <w:tmpl w:val="7D687E02"/>
    <w:lvl w:ilvl="0">
      <w:start w:val="1"/>
      <w:numFmt w:val="upperLetter"/>
      <w:pStyle w:val="StyleA"/>
      <w:lvlText w:val="%1."/>
      <w:lvlJc w:val="left"/>
      <w:pPr>
        <w:tabs>
          <w:tab w:val="num" w:pos="720"/>
        </w:tabs>
        <w:ind w:left="720" w:hanging="720"/>
      </w:pPr>
      <w:rPr>
        <w:rFonts w:ascii="Times New Roman" w:hAnsi="Times New Roman" w:cs="Times New Roman" w:hint="default"/>
        <w:b w:val="0"/>
        <w:i w:val="0"/>
        <w:sz w:val="24"/>
        <w:szCs w:val="24"/>
      </w:rPr>
    </w:lvl>
  </w:abstractNum>
  <w:abstractNum w:abstractNumId="1" w15:restartNumberingAfterBreak="0">
    <w:nsid w:val="FFFFFF88"/>
    <w:multiLevelType w:val="singleLevel"/>
    <w:tmpl w:val="BB7AE28A"/>
    <w:lvl w:ilvl="0">
      <w:start w:val="1"/>
      <w:numFmt w:val="decimal"/>
      <w:pStyle w:val="Style1"/>
      <w:lvlText w:val="(%1)"/>
      <w:lvlJc w:val="left"/>
      <w:pPr>
        <w:tabs>
          <w:tab w:val="num" w:pos="1440"/>
        </w:tabs>
        <w:ind w:left="1440" w:hanging="720"/>
      </w:pPr>
      <w:rPr>
        <w:rFonts w:ascii="Arial" w:hAnsi="Arial" w:hint="default"/>
        <w:b w:val="0"/>
        <w:i w:val="0"/>
        <w:sz w:val="20"/>
        <w:szCs w:val="20"/>
      </w:rPr>
    </w:lvl>
  </w:abstractNum>
  <w:abstractNum w:abstractNumId="2" w15:restartNumberingAfterBreak="0">
    <w:nsid w:val="086D5BC4"/>
    <w:multiLevelType w:val="hybridMultilevel"/>
    <w:tmpl w:val="4AF89860"/>
    <w:lvl w:ilvl="0" w:tplc="99E42F2A">
      <w:start w:val="2"/>
      <w:numFmt w:val="decimal"/>
      <w:lvlText w:val="2.1%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ACA2340"/>
    <w:multiLevelType w:val="hybridMultilevel"/>
    <w:tmpl w:val="EC1A63BE"/>
    <w:lvl w:ilvl="0" w:tplc="99E42F2A">
      <w:start w:val="2"/>
      <w:numFmt w:val="decimal"/>
      <w:lvlText w:val="2.1%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0D1C1E55"/>
    <w:multiLevelType w:val="multilevel"/>
    <w:tmpl w:val="8D7E9B12"/>
    <w:lvl w:ilvl="0">
      <w:start w:val="1"/>
      <w:numFmt w:val="decimal"/>
      <w:pStyle w:val="Heading1"/>
      <w:lvlText w:val="%1"/>
      <w:lvlJc w:val="left"/>
      <w:pPr>
        <w:tabs>
          <w:tab w:val="num" w:pos="612"/>
        </w:tabs>
        <w:ind w:left="612" w:hanging="432"/>
      </w:pPr>
      <w:rPr>
        <w:b/>
      </w:rPr>
    </w:lvl>
    <w:lvl w:ilvl="1">
      <w:start w:val="1"/>
      <w:numFmt w:val="decimal"/>
      <w:pStyle w:val="Heading2"/>
      <w:lvlText w:val="%1.%2"/>
      <w:lvlJc w:val="left"/>
      <w:pPr>
        <w:tabs>
          <w:tab w:val="num" w:pos="1296"/>
        </w:tabs>
        <w:ind w:left="1296" w:hanging="576"/>
      </w:pPr>
      <w:rPr>
        <w:rFonts w:ascii="Times New Roman" w:hAnsi="Times New Roman" w:cs="Times New Roman" w:hint="default"/>
        <w:b w:val="0"/>
        <w:i w:val="0"/>
        <w:color w:val="000000"/>
        <w:sz w:val="24"/>
        <w:szCs w:val="24"/>
      </w:rPr>
    </w:lvl>
    <w:lvl w:ilvl="2">
      <w:start w:val="1"/>
      <w:numFmt w:val="decimal"/>
      <w:pStyle w:val="Heading3"/>
      <w:lvlText w:val="%1.%2.%3"/>
      <w:lvlJc w:val="left"/>
      <w:pPr>
        <w:tabs>
          <w:tab w:val="num" w:pos="720"/>
        </w:tabs>
        <w:ind w:left="720" w:hanging="720"/>
      </w:pPr>
    </w:lvl>
    <w:lvl w:ilvl="3">
      <w:start w:val="1"/>
      <w:numFmt w:val="decimal"/>
      <w:pStyle w:val="Heading4"/>
      <w:lvlText w:val="%1.%2.%3.%4"/>
      <w:lvlJc w:val="left"/>
      <w:pPr>
        <w:tabs>
          <w:tab w:val="num" w:pos="864"/>
        </w:tabs>
        <w:ind w:left="864" w:hanging="864"/>
      </w:pPr>
    </w:lvl>
    <w:lvl w:ilvl="4">
      <w:start w:val="1"/>
      <w:numFmt w:val="decimal"/>
      <w:pStyle w:val="Heading5"/>
      <w:lvlText w:val="%1.%2.%3.%4.%5"/>
      <w:lvlJc w:val="left"/>
      <w:pPr>
        <w:tabs>
          <w:tab w:val="num" w:pos="1008"/>
        </w:tabs>
        <w:ind w:left="1008" w:hanging="1008"/>
      </w:pPr>
    </w:lvl>
    <w:lvl w:ilvl="5">
      <w:start w:val="1"/>
      <w:numFmt w:val="decimal"/>
      <w:pStyle w:val="Heading6"/>
      <w:lvlText w:val="%1.%2.%3.%4.%5.%6"/>
      <w:lvlJc w:val="left"/>
      <w:pPr>
        <w:tabs>
          <w:tab w:val="num" w:pos="1152"/>
        </w:tabs>
        <w:ind w:left="1152" w:hanging="1152"/>
      </w:pPr>
    </w:lvl>
    <w:lvl w:ilvl="6">
      <w:start w:val="1"/>
      <w:numFmt w:val="decimal"/>
      <w:pStyle w:val="Heading7"/>
      <w:lvlText w:val="%1.%2.%3.%4.%5.%6.%7"/>
      <w:lvlJc w:val="left"/>
      <w:pPr>
        <w:tabs>
          <w:tab w:val="num" w:pos="1296"/>
        </w:tabs>
        <w:ind w:left="1296" w:hanging="1296"/>
      </w:pPr>
    </w:lvl>
    <w:lvl w:ilvl="7">
      <w:start w:val="1"/>
      <w:numFmt w:val="decimal"/>
      <w:pStyle w:val="Heading8"/>
      <w:lvlText w:val="%1.%2.%3.%4.%5.%6.%7.%8"/>
      <w:lvlJc w:val="left"/>
      <w:pPr>
        <w:tabs>
          <w:tab w:val="num" w:pos="1440"/>
        </w:tabs>
        <w:ind w:left="1440" w:hanging="1440"/>
      </w:pPr>
    </w:lvl>
    <w:lvl w:ilvl="8">
      <w:start w:val="1"/>
      <w:numFmt w:val="decimal"/>
      <w:pStyle w:val="Heading9"/>
      <w:lvlText w:val="%1.%2.%3.%4.%5.%6.%7.%8.%9"/>
      <w:lvlJc w:val="left"/>
      <w:pPr>
        <w:tabs>
          <w:tab w:val="num" w:pos="1584"/>
        </w:tabs>
        <w:ind w:left="1584" w:hanging="1584"/>
      </w:pPr>
    </w:lvl>
  </w:abstractNum>
  <w:abstractNum w:abstractNumId="5" w15:restartNumberingAfterBreak="0">
    <w:nsid w:val="0FE044F1"/>
    <w:multiLevelType w:val="multilevel"/>
    <w:tmpl w:val="5E4E29B8"/>
    <w:lvl w:ilvl="0">
      <w:start w:val="2"/>
      <w:numFmt w:val="decimal"/>
      <w:lvlText w:val="2.1%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6" w15:restartNumberingAfterBreak="0">
    <w:nsid w:val="112A1B91"/>
    <w:multiLevelType w:val="hybridMultilevel"/>
    <w:tmpl w:val="139C8DAC"/>
    <w:lvl w:ilvl="0" w:tplc="8AFC4616">
      <w:start w:val="5"/>
      <w:numFmt w:val="bullet"/>
      <w:lvlText w:val="-"/>
      <w:lvlJc w:val="left"/>
      <w:pPr>
        <w:ind w:left="720" w:hanging="360"/>
      </w:pPr>
      <w:rPr>
        <w:rFonts w:ascii="Arial" w:eastAsia="Calibri" w:hAnsi="Arial" w:cs="Arial" w:hint="default"/>
      </w:rPr>
    </w:lvl>
    <w:lvl w:ilvl="1" w:tplc="18090003">
      <w:start w:val="1"/>
      <w:numFmt w:val="bullet"/>
      <w:lvlText w:val="o"/>
      <w:lvlJc w:val="left"/>
      <w:pPr>
        <w:ind w:left="1440" w:hanging="360"/>
      </w:pPr>
      <w:rPr>
        <w:rFonts w:ascii="Courier New" w:hAnsi="Courier New" w:cs="Courier New" w:hint="default"/>
      </w:rPr>
    </w:lvl>
    <w:lvl w:ilvl="2" w:tplc="18090005">
      <w:start w:val="1"/>
      <w:numFmt w:val="bullet"/>
      <w:lvlText w:val=""/>
      <w:lvlJc w:val="left"/>
      <w:pPr>
        <w:ind w:left="2160" w:hanging="360"/>
      </w:pPr>
      <w:rPr>
        <w:rFonts w:ascii="Wingdings" w:hAnsi="Wingdings" w:hint="default"/>
      </w:rPr>
    </w:lvl>
    <w:lvl w:ilvl="3" w:tplc="18090001">
      <w:start w:val="1"/>
      <w:numFmt w:val="bullet"/>
      <w:lvlText w:val=""/>
      <w:lvlJc w:val="left"/>
      <w:pPr>
        <w:ind w:left="2880" w:hanging="360"/>
      </w:pPr>
      <w:rPr>
        <w:rFonts w:ascii="Symbol" w:hAnsi="Symbol" w:hint="default"/>
      </w:rPr>
    </w:lvl>
    <w:lvl w:ilvl="4" w:tplc="18090003">
      <w:start w:val="1"/>
      <w:numFmt w:val="bullet"/>
      <w:lvlText w:val="o"/>
      <w:lvlJc w:val="left"/>
      <w:pPr>
        <w:ind w:left="3600" w:hanging="360"/>
      </w:pPr>
      <w:rPr>
        <w:rFonts w:ascii="Courier New" w:hAnsi="Courier New" w:cs="Courier New" w:hint="default"/>
      </w:rPr>
    </w:lvl>
    <w:lvl w:ilvl="5" w:tplc="18090005">
      <w:start w:val="1"/>
      <w:numFmt w:val="bullet"/>
      <w:lvlText w:val=""/>
      <w:lvlJc w:val="left"/>
      <w:pPr>
        <w:ind w:left="4320" w:hanging="360"/>
      </w:pPr>
      <w:rPr>
        <w:rFonts w:ascii="Wingdings" w:hAnsi="Wingdings" w:hint="default"/>
      </w:rPr>
    </w:lvl>
    <w:lvl w:ilvl="6" w:tplc="18090001">
      <w:start w:val="1"/>
      <w:numFmt w:val="bullet"/>
      <w:lvlText w:val=""/>
      <w:lvlJc w:val="left"/>
      <w:pPr>
        <w:ind w:left="5040" w:hanging="360"/>
      </w:pPr>
      <w:rPr>
        <w:rFonts w:ascii="Symbol" w:hAnsi="Symbol" w:hint="default"/>
      </w:rPr>
    </w:lvl>
    <w:lvl w:ilvl="7" w:tplc="18090003">
      <w:start w:val="1"/>
      <w:numFmt w:val="bullet"/>
      <w:lvlText w:val="o"/>
      <w:lvlJc w:val="left"/>
      <w:pPr>
        <w:ind w:left="5760" w:hanging="360"/>
      </w:pPr>
      <w:rPr>
        <w:rFonts w:ascii="Courier New" w:hAnsi="Courier New" w:cs="Courier New" w:hint="default"/>
      </w:rPr>
    </w:lvl>
    <w:lvl w:ilvl="8" w:tplc="18090005">
      <w:start w:val="1"/>
      <w:numFmt w:val="bullet"/>
      <w:lvlText w:val=""/>
      <w:lvlJc w:val="left"/>
      <w:pPr>
        <w:ind w:left="6480" w:hanging="360"/>
      </w:pPr>
      <w:rPr>
        <w:rFonts w:ascii="Wingdings" w:hAnsi="Wingdings" w:hint="default"/>
      </w:rPr>
    </w:lvl>
  </w:abstractNum>
  <w:abstractNum w:abstractNumId="7" w15:restartNumberingAfterBreak="0">
    <w:nsid w:val="122728B2"/>
    <w:multiLevelType w:val="multilevel"/>
    <w:tmpl w:val="1BB8D448"/>
    <w:lvl w:ilvl="0">
      <w:start w:val="3"/>
      <w:numFmt w:val="decimal"/>
      <w:lvlText w:val="%1.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8" w15:restartNumberingAfterBreak="0">
    <w:nsid w:val="198959EB"/>
    <w:multiLevelType w:val="hybridMultilevel"/>
    <w:tmpl w:val="12E67516"/>
    <w:lvl w:ilvl="0" w:tplc="D5467A66">
      <w:start w:val="1"/>
      <w:numFmt w:val="decimal"/>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1CD95D35"/>
    <w:multiLevelType w:val="hybridMultilevel"/>
    <w:tmpl w:val="0E96F2AA"/>
    <w:lvl w:ilvl="0" w:tplc="4F0C118A">
      <w:start w:val="3"/>
      <w:numFmt w:val="decimal"/>
      <w:lvlText w:val="2.1%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1EE43CC1"/>
    <w:multiLevelType w:val="hybridMultilevel"/>
    <w:tmpl w:val="B0D6B81C"/>
    <w:lvl w:ilvl="0" w:tplc="04090017">
      <w:start w:val="1"/>
      <w:numFmt w:val="lowerLetter"/>
      <w:lvlText w:val="%1)"/>
      <w:lvlJc w:val="left"/>
      <w:pPr>
        <w:tabs>
          <w:tab w:val="num" w:pos="1260"/>
        </w:tabs>
        <w:ind w:left="1260" w:hanging="360"/>
      </w:pPr>
    </w:lvl>
    <w:lvl w:ilvl="1" w:tplc="08090019" w:tentative="1">
      <w:start w:val="1"/>
      <w:numFmt w:val="lowerLetter"/>
      <w:lvlText w:val="%2."/>
      <w:lvlJc w:val="left"/>
      <w:pPr>
        <w:tabs>
          <w:tab w:val="num" w:pos="1980"/>
        </w:tabs>
        <w:ind w:left="1980" w:hanging="360"/>
      </w:pPr>
    </w:lvl>
    <w:lvl w:ilvl="2" w:tplc="0809001B" w:tentative="1">
      <w:start w:val="1"/>
      <w:numFmt w:val="lowerRoman"/>
      <w:lvlText w:val="%3."/>
      <w:lvlJc w:val="right"/>
      <w:pPr>
        <w:tabs>
          <w:tab w:val="num" w:pos="2700"/>
        </w:tabs>
        <w:ind w:left="2700" w:hanging="180"/>
      </w:pPr>
    </w:lvl>
    <w:lvl w:ilvl="3" w:tplc="0809000F" w:tentative="1">
      <w:start w:val="1"/>
      <w:numFmt w:val="decimal"/>
      <w:lvlText w:val="%4."/>
      <w:lvlJc w:val="left"/>
      <w:pPr>
        <w:tabs>
          <w:tab w:val="num" w:pos="3420"/>
        </w:tabs>
        <w:ind w:left="3420" w:hanging="360"/>
      </w:pPr>
    </w:lvl>
    <w:lvl w:ilvl="4" w:tplc="08090019" w:tentative="1">
      <w:start w:val="1"/>
      <w:numFmt w:val="lowerLetter"/>
      <w:lvlText w:val="%5."/>
      <w:lvlJc w:val="left"/>
      <w:pPr>
        <w:tabs>
          <w:tab w:val="num" w:pos="4140"/>
        </w:tabs>
        <w:ind w:left="4140" w:hanging="360"/>
      </w:pPr>
    </w:lvl>
    <w:lvl w:ilvl="5" w:tplc="0809001B" w:tentative="1">
      <w:start w:val="1"/>
      <w:numFmt w:val="lowerRoman"/>
      <w:lvlText w:val="%6."/>
      <w:lvlJc w:val="right"/>
      <w:pPr>
        <w:tabs>
          <w:tab w:val="num" w:pos="4860"/>
        </w:tabs>
        <w:ind w:left="4860" w:hanging="180"/>
      </w:pPr>
    </w:lvl>
    <w:lvl w:ilvl="6" w:tplc="0809000F" w:tentative="1">
      <w:start w:val="1"/>
      <w:numFmt w:val="decimal"/>
      <w:lvlText w:val="%7."/>
      <w:lvlJc w:val="left"/>
      <w:pPr>
        <w:tabs>
          <w:tab w:val="num" w:pos="5580"/>
        </w:tabs>
        <w:ind w:left="5580" w:hanging="360"/>
      </w:pPr>
    </w:lvl>
    <w:lvl w:ilvl="7" w:tplc="08090019" w:tentative="1">
      <w:start w:val="1"/>
      <w:numFmt w:val="lowerLetter"/>
      <w:lvlText w:val="%8."/>
      <w:lvlJc w:val="left"/>
      <w:pPr>
        <w:tabs>
          <w:tab w:val="num" w:pos="6300"/>
        </w:tabs>
        <w:ind w:left="6300" w:hanging="360"/>
      </w:pPr>
    </w:lvl>
    <w:lvl w:ilvl="8" w:tplc="0809001B" w:tentative="1">
      <w:start w:val="1"/>
      <w:numFmt w:val="lowerRoman"/>
      <w:lvlText w:val="%9."/>
      <w:lvlJc w:val="right"/>
      <w:pPr>
        <w:tabs>
          <w:tab w:val="num" w:pos="7020"/>
        </w:tabs>
        <w:ind w:left="7020" w:hanging="180"/>
      </w:pPr>
    </w:lvl>
  </w:abstractNum>
  <w:abstractNum w:abstractNumId="11" w15:restartNumberingAfterBreak="0">
    <w:nsid w:val="20285590"/>
    <w:multiLevelType w:val="multilevel"/>
    <w:tmpl w:val="4AF89860"/>
    <w:lvl w:ilvl="0">
      <w:start w:val="2"/>
      <w:numFmt w:val="decimal"/>
      <w:lvlText w:val="2.1%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20EB0967"/>
    <w:multiLevelType w:val="hybridMultilevel"/>
    <w:tmpl w:val="5D68DC20"/>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3" w15:restartNumberingAfterBreak="0">
    <w:nsid w:val="22BB1DA6"/>
    <w:multiLevelType w:val="multilevel"/>
    <w:tmpl w:val="03785E86"/>
    <w:lvl w:ilvl="0">
      <w:start w:val="3"/>
      <w:numFmt w:val="decimal"/>
      <w:lvlText w:val="2.1%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27FD4D73"/>
    <w:multiLevelType w:val="multilevel"/>
    <w:tmpl w:val="8D7E9B12"/>
    <w:lvl w:ilvl="0">
      <w:start w:val="1"/>
      <w:numFmt w:val="decimal"/>
      <w:lvlText w:val="%1"/>
      <w:lvlJc w:val="left"/>
      <w:pPr>
        <w:tabs>
          <w:tab w:val="num" w:pos="432"/>
        </w:tabs>
        <w:ind w:left="432" w:hanging="432"/>
      </w:pPr>
      <w:rPr>
        <w:b/>
      </w:rPr>
    </w:lvl>
    <w:lvl w:ilvl="1">
      <w:start w:val="1"/>
      <w:numFmt w:val="decimal"/>
      <w:lvlText w:val="%1.%2"/>
      <w:lvlJc w:val="left"/>
      <w:pPr>
        <w:tabs>
          <w:tab w:val="num" w:pos="1116"/>
        </w:tabs>
        <w:ind w:left="1116" w:hanging="576"/>
      </w:pPr>
      <w:rPr>
        <w:rFonts w:ascii="Times New Roman" w:hAnsi="Times New Roman" w:cs="Times New Roman" w:hint="default"/>
        <w:b w:val="0"/>
        <w:i w:val="0"/>
        <w:color w:val="00000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15:restartNumberingAfterBreak="0">
    <w:nsid w:val="28E51DA9"/>
    <w:multiLevelType w:val="multilevel"/>
    <w:tmpl w:val="5E4E29B8"/>
    <w:lvl w:ilvl="0">
      <w:start w:val="2"/>
      <w:numFmt w:val="decimal"/>
      <w:lvlText w:val="2.1%1"/>
      <w:lvlJc w:val="left"/>
      <w:pPr>
        <w:tabs>
          <w:tab w:val="num" w:pos="1080"/>
        </w:tabs>
        <w:ind w:left="1080" w:hanging="3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6" w15:restartNumberingAfterBreak="0">
    <w:nsid w:val="35496A7E"/>
    <w:multiLevelType w:val="multilevel"/>
    <w:tmpl w:val="1BB8D448"/>
    <w:lvl w:ilvl="0">
      <w:start w:val="3"/>
      <w:numFmt w:val="decimal"/>
      <w:lvlText w:val="%1.1"/>
      <w:lvlJc w:val="left"/>
      <w:pPr>
        <w:tabs>
          <w:tab w:val="num" w:pos="1080"/>
        </w:tabs>
        <w:ind w:left="108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944"/>
        </w:tabs>
        <w:ind w:left="1944" w:hanging="504"/>
      </w:pPr>
      <w:rPr>
        <w:rFonts w:hint="default"/>
      </w:rPr>
    </w:lvl>
    <w:lvl w:ilvl="3">
      <w:start w:val="1"/>
      <w:numFmt w:val="decimal"/>
      <w:lvlText w:val="%1.%2.%3.%4."/>
      <w:lvlJc w:val="left"/>
      <w:pPr>
        <w:tabs>
          <w:tab w:val="num" w:pos="2448"/>
        </w:tabs>
        <w:ind w:left="2448" w:hanging="648"/>
      </w:pPr>
      <w:rPr>
        <w:rFonts w:hint="default"/>
      </w:rPr>
    </w:lvl>
    <w:lvl w:ilvl="4">
      <w:start w:val="1"/>
      <w:numFmt w:val="decimal"/>
      <w:lvlText w:val="%1.%2.%3.%4.%5."/>
      <w:lvlJc w:val="left"/>
      <w:pPr>
        <w:tabs>
          <w:tab w:val="num" w:pos="2952"/>
        </w:tabs>
        <w:ind w:left="2952" w:hanging="792"/>
      </w:pPr>
      <w:rPr>
        <w:rFonts w:hint="default"/>
      </w:rPr>
    </w:lvl>
    <w:lvl w:ilvl="5">
      <w:start w:val="1"/>
      <w:numFmt w:val="decimal"/>
      <w:lvlText w:val="%1.%2.%3.%4.%5.%6."/>
      <w:lvlJc w:val="left"/>
      <w:pPr>
        <w:tabs>
          <w:tab w:val="num" w:pos="3456"/>
        </w:tabs>
        <w:ind w:left="3456" w:hanging="936"/>
      </w:pPr>
      <w:rPr>
        <w:rFonts w:hint="default"/>
      </w:rPr>
    </w:lvl>
    <w:lvl w:ilvl="6">
      <w:start w:val="1"/>
      <w:numFmt w:val="decimal"/>
      <w:lvlText w:val="%1.%2.%3.%4.%5.%6.%7."/>
      <w:lvlJc w:val="left"/>
      <w:pPr>
        <w:tabs>
          <w:tab w:val="num" w:pos="3960"/>
        </w:tabs>
        <w:ind w:left="3960" w:hanging="1080"/>
      </w:pPr>
      <w:rPr>
        <w:rFonts w:hint="default"/>
      </w:rPr>
    </w:lvl>
    <w:lvl w:ilvl="7">
      <w:start w:val="1"/>
      <w:numFmt w:val="decimal"/>
      <w:lvlText w:val="%1.%2.%3.%4.%5.%6.%7.%8."/>
      <w:lvlJc w:val="left"/>
      <w:pPr>
        <w:tabs>
          <w:tab w:val="num" w:pos="4464"/>
        </w:tabs>
        <w:ind w:left="4464" w:hanging="1224"/>
      </w:pPr>
      <w:rPr>
        <w:rFonts w:hint="default"/>
      </w:rPr>
    </w:lvl>
    <w:lvl w:ilvl="8">
      <w:start w:val="1"/>
      <w:numFmt w:val="decimal"/>
      <w:lvlText w:val="%1.%2.%3.%4.%5.%6.%7.%8.%9."/>
      <w:lvlJc w:val="left"/>
      <w:pPr>
        <w:tabs>
          <w:tab w:val="num" w:pos="5040"/>
        </w:tabs>
        <w:ind w:left="5040" w:hanging="1440"/>
      </w:pPr>
      <w:rPr>
        <w:rFonts w:hint="default"/>
      </w:rPr>
    </w:lvl>
  </w:abstractNum>
  <w:abstractNum w:abstractNumId="17" w15:restartNumberingAfterBreak="0">
    <w:nsid w:val="392E5540"/>
    <w:multiLevelType w:val="hybridMultilevel"/>
    <w:tmpl w:val="5E4E29B8"/>
    <w:lvl w:ilvl="0" w:tplc="99E42F2A">
      <w:start w:val="2"/>
      <w:numFmt w:val="decimal"/>
      <w:lvlText w:val="2.1%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8" w15:restartNumberingAfterBreak="0">
    <w:nsid w:val="3B3658A0"/>
    <w:multiLevelType w:val="multilevel"/>
    <w:tmpl w:val="B934A448"/>
    <w:lvl w:ilvl="0">
      <w:start w:val="3"/>
      <w:numFmt w:val="decimal"/>
      <w:lvlText w:val="%1.1"/>
      <w:lvlJc w:val="left"/>
      <w:pPr>
        <w:tabs>
          <w:tab w:val="num" w:pos="1080"/>
        </w:tabs>
        <w:ind w:left="1080" w:hanging="360"/>
      </w:pPr>
      <w:rPr>
        <w:rFonts w:hint="default"/>
      </w:rPr>
    </w:lvl>
    <w:lvl w:ilvl="1">
      <w:start w:val="1"/>
      <w:numFmt w:val="decimal"/>
      <w:lvlText w:val="%1.%2."/>
      <w:lvlJc w:val="left"/>
      <w:pPr>
        <w:tabs>
          <w:tab w:val="num" w:pos="1512"/>
        </w:tabs>
        <w:ind w:left="1512" w:hanging="432"/>
      </w:pPr>
      <w:rPr>
        <w:rFonts w:hint="default"/>
      </w:rPr>
    </w:lvl>
    <w:lvl w:ilvl="2">
      <w:start w:val="1"/>
      <w:numFmt w:val="decimal"/>
      <w:lvlText w:val="%1.%2.%3."/>
      <w:lvlJc w:val="left"/>
      <w:pPr>
        <w:tabs>
          <w:tab w:val="num" w:pos="1944"/>
        </w:tabs>
        <w:ind w:left="1944" w:hanging="504"/>
      </w:pPr>
      <w:rPr>
        <w:rFonts w:hint="default"/>
      </w:rPr>
    </w:lvl>
    <w:lvl w:ilvl="3">
      <w:start w:val="1"/>
      <w:numFmt w:val="decimal"/>
      <w:lvlText w:val="%1.%2.%3.%4."/>
      <w:lvlJc w:val="left"/>
      <w:pPr>
        <w:tabs>
          <w:tab w:val="num" w:pos="2448"/>
        </w:tabs>
        <w:ind w:left="2448" w:hanging="648"/>
      </w:pPr>
      <w:rPr>
        <w:rFonts w:hint="default"/>
      </w:rPr>
    </w:lvl>
    <w:lvl w:ilvl="4">
      <w:start w:val="1"/>
      <w:numFmt w:val="decimal"/>
      <w:lvlText w:val="%1.%2.%3.%4.%5."/>
      <w:lvlJc w:val="left"/>
      <w:pPr>
        <w:tabs>
          <w:tab w:val="num" w:pos="2952"/>
        </w:tabs>
        <w:ind w:left="2952" w:hanging="792"/>
      </w:pPr>
      <w:rPr>
        <w:rFonts w:hint="default"/>
      </w:rPr>
    </w:lvl>
    <w:lvl w:ilvl="5">
      <w:start w:val="1"/>
      <w:numFmt w:val="decimal"/>
      <w:lvlText w:val="%1.%2.%3.%4.%5.%6."/>
      <w:lvlJc w:val="left"/>
      <w:pPr>
        <w:tabs>
          <w:tab w:val="num" w:pos="3456"/>
        </w:tabs>
        <w:ind w:left="3456" w:hanging="936"/>
      </w:pPr>
      <w:rPr>
        <w:rFonts w:hint="default"/>
      </w:rPr>
    </w:lvl>
    <w:lvl w:ilvl="6">
      <w:start w:val="1"/>
      <w:numFmt w:val="decimal"/>
      <w:lvlText w:val="%1.%2.%3.%4.%5.%6.%7."/>
      <w:lvlJc w:val="left"/>
      <w:pPr>
        <w:tabs>
          <w:tab w:val="num" w:pos="3960"/>
        </w:tabs>
        <w:ind w:left="3960" w:hanging="1080"/>
      </w:pPr>
      <w:rPr>
        <w:rFonts w:hint="default"/>
      </w:rPr>
    </w:lvl>
    <w:lvl w:ilvl="7">
      <w:start w:val="1"/>
      <w:numFmt w:val="decimal"/>
      <w:lvlText w:val="%1.%2.%3.%4.%5.%6.%7.%8."/>
      <w:lvlJc w:val="left"/>
      <w:pPr>
        <w:tabs>
          <w:tab w:val="num" w:pos="4464"/>
        </w:tabs>
        <w:ind w:left="4464" w:hanging="1224"/>
      </w:pPr>
      <w:rPr>
        <w:rFonts w:hint="default"/>
      </w:rPr>
    </w:lvl>
    <w:lvl w:ilvl="8">
      <w:start w:val="1"/>
      <w:numFmt w:val="decimal"/>
      <w:lvlText w:val="%1.%2.%3.%4.%5.%6.%7.%8.%9."/>
      <w:lvlJc w:val="left"/>
      <w:pPr>
        <w:tabs>
          <w:tab w:val="num" w:pos="5040"/>
        </w:tabs>
        <w:ind w:left="5040" w:hanging="1440"/>
      </w:pPr>
      <w:rPr>
        <w:rFonts w:hint="default"/>
      </w:rPr>
    </w:lvl>
  </w:abstractNum>
  <w:abstractNum w:abstractNumId="19" w15:restartNumberingAfterBreak="0">
    <w:nsid w:val="4009635B"/>
    <w:multiLevelType w:val="hybridMultilevel"/>
    <w:tmpl w:val="4F48CC36"/>
    <w:lvl w:ilvl="0" w:tplc="C768545A">
      <w:start w:val="1"/>
      <w:numFmt w:val="bullet"/>
      <w:lvlText w:val=""/>
      <w:lvlJc w:val="left"/>
      <w:pPr>
        <w:tabs>
          <w:tab w:val="num" w:pos="720"/>
        </w:tabs>
        <w:ind w:left="720" w:hanging="360"/>
      </w:pPr>
      <w:rPr>
        <w:rFonts w:ascii="Symbol" w:hAnsi="Symbol" w:hint="default"/>
        <w:color w:val="000000"/>
      </w:rPr>
    </w:lvl>
    <w:lvl w:ilvl="1" w:tplc="18090003" w:tentative="1">
      <w:start w:val="1"/>
      <w:numFmt w:val="bullet"/>
      <w:lvlText w:val="o"/>
      <w:lvlJc w:val="left"/>
      <w:pPr>
        <w:tabs>
          <w:tab w:val="num" w:pos="1440"/>
        </w:tabs>
        <w:ind w:left="1440" w:hanging="360"/>
      </w:pPr>
      <w:rPr>
        <w:rFonts w:ascii="Courier New" w:hAnsi="Courier New" w:cs="Courier New" w:hint="default"/>
      </w:rPr>
    </w:lvl>
    <w:lvl w:ilvl="2" w:tplc="18090005" w:tentative="1">
      <w:start w:val="1"/>
      <w:numFmt w:val="bullet"/>
      <w:lvlText w:val=""/>
      <w:lvlJc w:val="left"/>
      <w:pPr>
        <w:tabs>
          <w:tab w:val="num" w:pos="2160"/>
        </w:tabs>
        <w:ind w:left="2160" w:hanging="360"/>
      </w:pPr>
      <w:rPr>
        <w:rFonts w:ascii="Wingdings" w:hAnsi="Wingdings" w:hint="default"/>
      </w:rPr>
    </w:lvl>
    <w:lvl w:ilvl="3" w:tplc="18090001" w:tentative="1">
      <w:start w:val="1"/>
      <w:numFmt w:val="bullet"/>
      <w:lvlText w:val=""/>
      <w:lvlJc w:val="left"/>
      <w:pPr>
        <w:tabs>
          <w:tab w:val="num" w:pos="2880"/>
        </w:tabs>
        <w:ind w:left="2880" w:hanging="360"/>
      </w:pPr>
      <w:rPr>
        <w:rFonts w:ascii="Symbol" w:hAnsi="Symbol" w:hint="default"/>
      </w:rPr>
    </w:lvl>
    <w:lvl w:ilvl="4" w:tplc="18090003" w:tentative="1">
      <w:start w:val="1"/>
      <w:numFmt w:val="bullet"/>
      <w:lvlText w:val="o"/>
      <w:lvlJc w:val="left"/>
      <w:pPr>
        <w:tabs>
          <w:tab w:val="num" w:pos="3600"/>
        </w:tabs>
        <w:ind w:left="3600" w:hanging="360"/>
      </w:pPr>
      <w:rPr>
        <w:rFonts w:ascii="Courier New" w:hAnsi="Courier New" w:cs="Courier New" w:hint="default"/>
      </w:rPr>
    </w:lvl>
    <w:lvl w:ilvl="5" w:tplc="18090005" w:tentative="1">
      <w:start w:val="1"/>
      <w:numFmt w:val="bullet"/>
      <w:lvlText w:val=""/>
      <w:lvlJc w:val="left"/>
      <w:pPr>
        <w:tabs>
          <w:tab w:val="num" w:pos="4320"/>
        </w:tabs>
        <w:ind w:left="4320" w:hanging="360"/>
      </w:pPr>
      <w:rPr>
        <w:rFonts w:ascii="Wingdings" w:hAnsi="Wingdings" w:hint="default"/>
      </w:rPr>
    </w:lvl>
    <w:lvl w:ilvl="6" w:tplc="18090001" w:tentative="1">
      <w:start w:val="1"/>
      <w:numFmt w:val="bullet"/>
      <w:lvlText w:val=""/>
      <w:lvlJc w:val="left"/>
      <w:pPr>
        <w:tabs>
          <w:tab w:val="num" w:pos="5040"/>
        </w:tabs>
        <w:ind w:left="5040" w:hanging="360"/>
      </w:pPr>
      <w:rPr>
        <w:rFonts w:ascii="Symbol" w:hAnsi="Symbol" w:hint="default"/>
      </w:rPr>
    </w:lvl>
    <w:lvl w:ilvl="7" w:tplc="18090003" w:tentative="1">
      <w:start w:val="1"/>
      <w:numFmt w:val="bullet"/>
      <w:lvlText w:val="o"/>
      <w:lvlJc w:val="left"/>
      <w:pPr>
        <w:tabs>
          <w:tab w:val="num" w:pos="5760"/>
        </w:tabs>
        <w:ind w:left="5760" w:hanging="360"/>
      </w:pPr>
      <w:rPr>
        <w:rFonts w:ascii="Courier New" w:hAnsi="Courier New" w:cs="Courier New" w:hint="default"/>
      </w:rPr>
    </w:lvl>
    <w:lvl w:ilvl="8" w:tplc="1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3861DF5"/>
    <w:multiLevelType w:val="multilevel"/>
    <w:tmpl w:val="5E4E29B8"/>
    <w:lvl w:ilvl="0">
      <w:start w:val="2"/>
      <w:numFmt w:val="decimal"/>
      <w:lvlText w:val="2.1%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1" w15:restartNumberingAfterBreak="0">
    <w:nsid w:val="489F46A4"/>
    <w:multiLevelType w:val="hybridMultilevel"/>
    <w:tmpl w:val="53AA2338"/>
    <w:lvl w:ilvl="0" w:tplc="FFFFFFFF">
      <w:start w:val="2"/>
      <w:numFmt w:val="decimal"/>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4FE42A5E"/>
    <w:multiLevelType w:val="multilevel"/>
    <w:tmpl w:val="8D7E9B12"/>
    <w:lvl w:ilvl="0">
      <w:start w:val="1"/>
      <w:numFmt w:val="decimal"/>
      <w:lvlText w:val="%1"/>
      <w:lvlJc w:val="left"/>
      <w:pPr>
        <w:tabs>
          <w:tab w:val="num" w:pos="432"/>
        </w:tabs>
        <w:ind w:left="432" w:hanging="432"/>
      </w:pPr>
      <w:rPr>
        <w:b/>
      </w:rPr>
    </w:lvl>
    <w:lvl w:ilvl="1">
      <w:start w:val="1"/>
      <w:numFmt w:val="decimal"/>
      <w:lvlText w:val="%1.%2"/>
      <w:lvlJc w:val="left"/>
      <w:pPr>
        <w:tabs>
          <w:tab w:val="num" w:pos="1296"/>
        </w:tabs>
        <w:ind w:left="1296" w:hanging="576"/>
      </w:pPr>
      <w:rPr>
        <w:rFonts w:ascii="Times New Roman" w:hAnsi="Times New Roman" w:cs="Times New Roman" w:hint="default"/>
        <w:b w:val="0"/>
        <w:i w:val="0"/>
        <w:color w:val="00000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3" w15:restartNumberingAfterBreak="0">
    <w:nsid w:val="550A1B8C"/>
    <w:multiLevelType w:val="multilevel"/>
    <w:tmpl w:val="0E96F2AA"/>
    <w:lvl w:ilvl="0">
      <w:start w:val="3"/>
      <w:numFmt w:val="decimal"/>
      <w:lvlText w:val="2.1%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56CE691B"/>
    <w:multiLevelType w:val="hybridMultilevel"/>
    <w:tmpl w:val="9A565B80"/>
    <w:lvl w:ilvl="0" w:tplc="08090017">
      <w:start w:val="1"/>
      <w:numFmt w:val="lowerLetter"/>
      <w:lvlText w:val="%1)"/>
      <w:lvlJc w:val="left"/>
      <w:pPr>
        <w:tabs>
          <w:tab w:val="num" w:pos="1260"/>
        </w:tabs>
        <w:ind w:left="1260" w:hanging="360"/>
      </w:pPr>
      <w:rPr>
        <w:b w:val="0"/>
        <w:i w:val="0"/>
      </w:rPr>
    </w:lvl>
    <w:lvl w:ilvl="1" w:tplc="08090019" w:tentative="1">
      <w:start w:val="1"/>
      <w:numFmt w:val="lowerLetter"/>
      <w:lvlText w:val="%2."/>
      <w:lvlJc w:val="left"/>
      <w:pPr>
        <w:tabs>
          <w:tab w:val="num" w:pos="2340"/>
        </w:tabs>
        <w:ind w:left="2340" w:hanging="360"/>
      </w:pPr>
    </w:lvl>
    <w:lvl w:ilvl="2" w:tplc="0809001B" w:tentative="1">
      <w:start w:val="1"/>
      <w:numFmt w:val="lowerRoman"/>
      <w:lvlText w:val="%3."/>
      <w:lvlJc w:val="right"/>
      <w:pPr>
        <w:tabs>
          <w:tab w:val="num" w:pos="3060"/>
        </w:tabs>
        <w:ind w:left="3060" w:hanging="180"/>
      </w:pPr>
    </w:lvl>
    <w:lvl w:ilvl="3" w:tplc="0809000F" w:tentative="1">
      <w:start w:val="1"/>
      <w:numFmt w:val="decimal"/>
      <w:lvlText w:val="%4."/>
      <w:lvlJc w:val="left"/>
      <w:pPr>
        <w:tabs>
          <w:tab w:val="num" w:pos="3780"/>
        </w:tabs>
        <w:ind w:left="3780" w:hanging="360"/>
      </w:pPr>
    </w:lvl>
    <w:lvl w:ilvl="4" w:tplc="08090019" w:tentative="1">
      <w:start w:val="1"/>
      <w:numFmt w:val="lowerLetter"/>
      <w:lvlText w:val="%5."/>
      <w:lvlJc w:val="left"/>
      <w:pPr>
        <w:tabs>
          <w:tab w:val="num" w:pos="4500"/>
        </w:tabs>
        <w:ind w:left="4500" w:hanging="360"/>
      </w:pPr>
    </w:lvl>
    <w:lvl w:ilvl="5" w:tplc="0809001B" w:tentative="1">
      <w:start w:val="1"/>
      <w:numFmt w:val="lowerRoman"/>
      <w:lvlText w:val="%6."/>
      <w:lvlJc w:val="right"/>
      <w:pPr>
        <w:tabs>
          <w:tab w:val="num" w:pos="5220"/>
        </w:tabs>
        <w:ind w:left="5220" w:hanging="180"/>
      </w:pPr>
    </w:lvl>
    <w:lvl w:ilvl="6" w:tplc="0809000F" w:tentative="1">
      <w:start w:val="1"/>
      <w:numFmt w:val="decimal"/>
      <w:lvlText w:val="%7."/>
      <w:lvlJc w:val="left"/>
      <w:pPr>
        <w:tabs>
          <w:tab w:val="num" w:pos="5940"/>
        </w:tabs>
        <w:ind w:left="5940" w:hanging="360"/>
      </w:pPr>
    </w:lvl>
    <w:lvl w:ilvl="7" w:tplc="08090019" w:tentative="1">
      <w:start w:val="1"/>
      <w:numFmt w:val="lowerLetter"/>
      <w:lvlText w:val="%8."/>
      <w:lvlJc w:val="left"/>
      <w:pPr>
        <w:tabs>
          <w:tab w:val="num" w:pos="6660"/>
        </w:tabs>
        <w:ind w:left="6660" w:hanging="360"/>
      </w:pPr>
    </w:lvl>
    <w:lvl w:ilvl="8" w:tplc="0809001B" w:tentative="1">
      <w:start w:val="1"/>
      <w:numFmt w:val="lowerRoman"/>
      <w:lvlText w:val="%9."/>
      <w:lvlJc w:val="right"/>
      <w:pPr>
        <w:tabs>
          <w:tab w:val="num" w:pos="7380"/>
        </w:tabs>
        <w:ind w:left="7380" w:hanging="180"/>
      </w:pPr>
    </w:lvl>
  </w:abstractNum>
  <w:abstractNum w:abstractNumId="25" w15:restartNumberingAfterBreak="0">
    <w:nsid w:val="578B312D"/>
    <w:multiLevelType w:val="hybridMultilevel"/>
    <w:tmpl w:val="B0D6B81C"/>
    <w:lvl w:ilvl="0" w:tplc="04090017">
      <w:start w:val="1"/>
      <w:numFmt w:val="lowerLetter"/>
      <w:lvlText w:val="%1)"/>
      <w:lvlJc w:val="left"/>
      <w:pPr>
        <w:tabs>
          <w:tab w:val="num" w:pos="1260"/>
        </w:tabs>
        <w:ind w:left="1260" w:hanging="360"/>
      </w:pPr>
    </w:lvl>
    <w:lvl w:ilvl="1" w:tplc="08090019" w:tentative="1">
      <w:start w:val="1"/>
      <w:numFmt w:val="lowerLetter"/>
      <w:lvlText w:val="%2."/>
      <w:lvlJc w:val="left"/>
      <w:pPr>
        <w:tabs>
          <w:tab w:val="num" w:pos="1980"/>
        </w:tabs>
        <w:ind w:left="1980" w:hanging="360"/>
      </w:pPr>
    </w:lvl>
    <w:lvl w:ilvl="2" w:tplc="0809001B" w:tentative="1">
      <w:start w:val="1"/>
      <w:numFmt w:val="lowerRoman"/>
      <w:lvlText w:val="%3."/>
      <w:lvlJc w:val="right"/>
      <w:pPr>
        <w:tabs>
          <w:tab w:val="num" w:pos="2700"/>
        </w:tabs>
        <w:ind w:left="2700" w:hanging="180"/>
      </w:pPr>
    </w:lvl>
    <w:lvl w:ilvl="3" w:tplc="0809000F" w:tentative="1">
      <w:start w:val="1"/>
      <w:numFmt w:val="decimal"/>
      <w:lvlText w:val="%4."/>
      <w:lvlJc w:val="left"/>
      <w:pPr>
        <w:tabs>
          <w:tab w:val="num" w:pos="3420"/>
        </w:tabs>
        <w:ind w:left="3420" w:hanging="360"/>
      </w:pPr>
    </w:lvl>
    <w:lvl w:ilvl="4" w:tplc="08090019" w:tentative="1">
      <w:start w:val="1"/>
      <w:numFmt w:val="lowerLetter"/>
      <w:lvlText w:val="%5."/>
      <w:lvlJc w:val="left"/>
      <w:pPr>
        <w:tabs>
          <w:tab w:val="num" w:pos="4140"/>
        </w:tabs>
        <w:ind w:left="4140" w:hanging="360"/>
      </w:pPr>
    </w:lvl>
    <w:lvl w:ilvl="5" w:tplc="0809001B" w:tentative="1">
      <w:start w:val="1"/>
      <w:numFmt w:val="lowerRoman"/>
      <w:lvlText w:val="%6."/>
      <w:lvlJc w:val="right"/>
      <w:pPr>
        <w:tabs>
          <w:tab w:val="num" w:pos="4860"/>
        </w:tabs>
        <w:ind w:left="4860" w:hanging="180"/>
      </w:pPr>
    </w:lvl>
    <w:lvl w:ilvl="6" w:tplc="0809000F" w:tentative="1">
      <w:start w:val="1"/>
      <w:numFmt w:val="decimal"/>
      <w:lvlText w:val="%7."/>
      <w:lvlJc w:val="left"/>
      <w:pPr>
        <w:tabs>
          <w:tab w:val="num" w:pos="5580"/>
        </w:tabs>
        <w:ind w:left="5580" w:hanging="360"/>
      </w:pPr>
    </w:lvl>
    <w:lvl w:ilvl="7" w:tplc="08090019" w:tentative="1">
      <w:start w:val="1"/>
      <w:numFmt w:val="lowerLetter"/>
      <w:lvlText w:val="%8."/>
      <w:lvlJc w:val="left"/>
      <w:pPr>
        <w:tabs>
          <w:tab w:val="num" w:pos="6300"/>
        </w:tabs>
        <w:ind w:left="6300" w:hanging="360"/>
      </w:pPr>
    </w:lvl>
    <w:lvl w:ilvl="8" w:tplc="0809001B" w:tentative="1">
      <w:start w:val="1"/>
      <w:numFmt w:val="lowerRoman"/>
      <w:lvlText w:val="%9."/>
      <w:lvlJc w:val="right"/>
      <w:pPr>
        <w:tabs>
          <w:tab w:val="num" w:pos="7020"/>
        </w:tabs>
        <w:ind w:left="7020" w:hanging="180"/>
      </w:pPr>
    </w:lvl>
  </w:abstractNum>
  <w:abstractNum w:abstractNumId="26" w15:restartNumberingAfterBreak="0">
    <w:nsid w:val="6B114346"/>
    <w:multiLevelType w:val="multilevel"/>
    <w:tmpl w:val="DE5045FC"/>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color w:val="000000"/>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6C961323"/>
    <w:multiLevelType w:val="hybridMultilevel"/>
    <w:tmpl w:val="BF0CB73A"/>
    <w:lvl w:ilvl="0" w:tplc="08090017">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8" w15:restartNumberingAfterBreak="0">
    <w:nsid w:val="72916710"/>
    <w:multiLevelType w:val="hybridMultilevel"/>
    <w:tmpl w:val="5D96DF8C"/>
    <w:lvl w:ilvl="0" w:tplc="08090017">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29" w15:restartNumberingAfterBreak="0">
    <w:nsid w:val="73A6788F"/>
    <w:multiLevelType w:val="multilevel"/>
    <w:tmpl w:val="BF0CB73A"/>
    <w:lvl w:ilvl="0">
      <w:start w:val="1"/>
      <w:numFmt w:val="lowerLetter"/>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0" w15:restartNumberingAfterBreak="0">
    <w:nsid w:val="7AF83CAB"/>
    <w:multiLevelType w:val="hybridMultilevel"/>
    <w:tmpl w:val="8FFEA544"/>
    <w:lvl w:ilvl="0" w:tplc="21CAB764">
      <w:start w:val="1"/>
      <w:numFmt w:val="decimal"/>
      <w:lvlText w:val="%1."/>
      <w:lvlJc w:val="left"/>
      <w:pPr>
        <w:tabs>
          <w:tab w:val="num" w:pos="360"/>
        </w:tabs>
        <w:ind w:left="360" w:hanging="360"/>
      </w:pPr>
      <w:rPr>
        <w:rFonts w:hint="default"/>
      </w:rPr>
    </w:lvl>
    <w:lvl w:ilvl="1" w:tplc="CEA647CE">
      <w:start w:val="1"/>
      <w:numFmt w:val="decimal"/>
      <w:lvlText w:val="%2.1"/>
      <w:lvlJc w:val="left"/>
      <w:pPr>
        <w:tabs>
          <w:tab w:val="num" w:pos="1080"/>
        </w:tabs>
        <w:ind w:left="1080" w:hanging="360"/>
      </w:pPr>
      <w:rPr>
        <w:rFonts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1" w15:restartNumberingAfterBreak="0">
    <w:nsid w:val="7D16790E"/>
    <w:multiLevelType w:val="multilevel"/>
    <w:tmpl w:val="47304D62"/>
    <w:lvl w:ilvl="0">
      <w:start w:val="3"/>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8"/>
  </w:num>
  <w:num w:numId="2">
    <w:abstractNumId w:val="1"/>
  </w:num>
  <w:num w:numId="3">
    <w:abstractNumId w:val="0"/>
  </w:num>
  <w:num w:numId="4">
    <w:abstractNumId w:val="4"/>
  </w:num>
  <w:num w:numId="5">
    <w:abstractNumId w:val="21"/>
  </w:num>
  <w:num w:numId="6">
    <w:abstractNumId w:val="3"/>
  </w:num>
  <w:num w:numId="7">
    <w:abstractNumId w:val="2"/>
  </w:num>
  <w:num w:numId="8">
    <w:abstractNumId w:val="11"/>
  </w:num>
  <w:num w:numId="9">
    <w:abstractNumId w:val="17"/>
  </w:num>
  <w:num w:numId="10">
    <w:abstractNumId w:val="20"/>
  </w:num>
  <w:num w:numId="11">
    <w:abstractNumId w:val="5"/>
  </w:num>
  <w:num w:numId="12">
    <w:abstractNumId w:val="15"/>
  </w:num>
  <w:num w:numId="13">
    <w:abstractNumId w:val="9"/>
  </w:num>
  <w:num w:numId="14">
    <w:abstractNumId w:val="23"/>
  </w:num>
  <w:num w:numId="15">
    <w:abstractNumId w:val="7"/>
  </w:num>
  <w:num w:numId="16">
    <w:abstractNumId w:val="13"/>
  </w:num>
  <w:num w:numId="17">
    <w:abstractNumId w:val="31"/>
  </w:num>
  <w:num w:numId="18">
    <w:abstractNumId w:val="14"/>
  </w:num>
  <w:num w:numId="19">
    <w:abstractNumId w:val="18"/>
  </w:num>
  <w:num w:numId="20">
    <w:abstractNumId w:val="16"/>
  </w:num>
  <w:num w:numId="21">
    <w:abstractNumId w:val="27"/>
  </w:num>
  <w:num w:numId="22">
    <w:abstractNumId w:val="22"/>
  </w:num>
  <w:num w:numId="23">
    <w:abstractNumId w:val="29"/>
  </w:num>
  <w:num w:numId="24">
    <w:abstractNumId w:val="28"/>
  </w:num>
  <w:num w:numId="25">
    <w:abstractNumId w:val="24"/>
  </w:num>
  <w:num w:numId="26">
    <w:abstractNumId w:val="30"/>
  </w:num>
  <w:num w:numId="27">
    <w:abstractNumId w:val="26"/>
  </w:num>
  <w:num w:numId="28">
    <w:abstractNumId w:val="25"/>
  </w:num>
  <w:num w:numId="29">
    <w:abstractNumId w:val="19"/>
  </w:num>
  <w:num w:numId="30">
    <w:abstractNumId w:val="2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2"/>
  </w:num>
  <w:num w:numId="32">
    <w:abstractNumId w:val="6"/>
  </w:num>
  <w:num w:numId="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661CC"/>
    <w:rsid w:val="00081651"/>
    <w:rsid w:val="000C5140"/>
    <w:rsid w:val="00115F30"/>
    <w:rsid w:val="001C64A4"/>
    <w:rsid w:val="002A50B1"/>
    <w:rsid w:val="002F6E7C"/>
    <w:rsid w:val="0038473B"/>
    <w:rsid w:val="003A180B"/>
    <w:rsid w:val="00443283"/>
    <w:rsid w:val="005665C8"/>
    <w:rsid w:val="005F087F"/>
    <w:rsid w:val="00622401"/>
    <w:rsid w:val="006505B6"/>
    <w:rsid w:val="00670A92"/>
    <w:rsid w:val="00792821"/>
    <w:rsid w:val="007B0261"/>
    <w:rsid w:val="00813F4F"/>
    <w:rsid w:val="00907E2E"/>
    <w:rsid w:val="00A46D60"/>
    <w:rsid w:val="00A503CD"/>
    <w:rsid w:val="00AF1DA7"/>
    <w:rsid w:val="00AF1E76"/>
    <w:rsid w:val="00AF3A66"/>
    <w:rsid w:val="00B661CC"/>
    <w:rsid w:val="00C42341"/>
    <w:rsid w:val="00C73457"/>
    <w:rsid w:val="00D87360"/>
    <w:rsid w:val="00DB1D51"/>
    <w:rsid w:val="00DC1784"/>
    <w:rsid w:val="00EB1B74"/>
    <w:rsid w:val="00ED7C37"/>
    <w:rsid w:val="00EF2DC8"/>
    <w:rsid w:val="00F15809"/>
    <w:rsid w:val="00F264FD"/>
    <w:rsid w:val="00FF309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3849B1"/>
  <w15:docId w15:val="{465F8DA0-3A26-4039-A176-1D561DBB14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D60"/>
    <w:pPr>
      <w:spacing w:after="0" w:line="240" w:lineRule="auto"/>
    </w:pPr>
    <w:rPr>
      <w:rFonts w:ascii="Times New Roman" w:eastAsia="Times New Roman" w:hAnsi="Times New Roman" w:cs="Times New Roman"/>
      <w:sz w:val="24"/>
      <w:szCs w:val="24"/>
      <w:lang w:val="en-IE" w:eastAsia="en-IE"/>
    </w:rPr>
  </w:style>
  <w:style w:type="paragraph" w:styleId="Heading1">
    <w:name w:val="heading 1"/>
    <w:basedOn w:val="Normal"/>
    <w:next w:val="Normal"/>
    <w:link w:val="Heading1Char"/>
    <w:qFormat/>
    <w:rsid w:val="00B661CC"/>
    <w:pPr>
      <w:keepNext/>
      <w:numPr>
        <w:numId w:val="4"/>
      </w:numPr>
      <w:spacing w:before="240" w:after="60"/>
      <w:outlineLvl w:val="0"/>
    </w:pPr>
    <w:rPr>
      <w:rFonts w:ascii="Arial" w:hAnsi="Arial" w:cs="Arial"/>
      <w:b/>
      <w:bCs/>
      <w:kern w:val="32"/>
      <w:sz w:val="32"/>
      <w:szCs w:val="32"/>
      <w:lang w:eastAsia="en-US"/>
    </w:rPr>
  </w:style>
  <w:style w:type="paragraph" w:styleId="Heading2">
    <w:name w:val="heading 2"/>
    <w:basedOn w:val="Normal"/>
    <w:next w:val="Normal"/>
    <w:link w:val="Heading2Char"/>
    <w:qFormat/>
    <w:rsid w:val="00B661CC"/>
    <w:pPr>
      <w:keepNext/>
      <w:numPr>
        <w:ilvl w:val="1"/>
        <w:numId w:val="4"/>
      </w:numPr>
      <w:spacing w:before="240" w:after="60"/>
      <w:outlineLvl w:val="1"/>
    </w:pPr>
    <w:rPr>
      <w:rFonts w:ascii="Arial" w:hAnsi="Arial" w:cs="Arial"/>
      <w:b/>
      <w:bCs/>
      <w:i/>
      <w:iCs/>
      <w:sz w:val="28"/>
      <w:szCs w:val="28"/>
      <w:lang w:eastAsia="en-US"/>
    </w:rPr>
  </w:style>
  <w:style w:type="paragraph" w:styleId="Heading3">
    <w:name w:val="heading 3"/>
    <w:basedOn w:val="Normal"/>
    <w:next w:val="Normal"/>
    <w:link w:val="Heading3Char"/>
    <w:qFormat/>
    <w:rsid w:val="00B661CC"/>
    <w:pPr>
      <w:keepNext/>
      <w:numPr>
        <w:ilvl w:val="2"/>
        <w:numId w:val="4"/>
      </w:numPr>
      <w:spacing w:before="240" w:after="60"/>
      <w:outlineLvl w:val="2"/>
    </w:pPr>
    <w:rPr>
      <w:rFonts w:ascii="Arial" w:hAnsi="Arial" w:cs="Arial"/>
      <w:b/>
      <w:bCs/>
      <w:sz w:val="26"/>
      <w:szCs w:val="26"/>
      <w:lang w:eastAsia="en-US"/>
    </w:rPr>
  </w:style>
  <w:style w:type="paragraph" w:styleId="Heading4">
    <w:name w:val="heading 4"/>
    <w:basedOn w:val="Normal"/>
    <w:next w:val="Normal"/>
    <w:link w:val="Heading4Char"/>
    <w:qFormat/>
    <w:rsid w:val="00B661CC"/>
    <w:pPr>
      <w:keepNext/>
      <w:numPr>
        <w:ilvl w:val="3"/>
        <w:numId w:val="4"/>
      </w:numPr>
      <w:spacing w:before="240" w:after="60"/>
      <w:outlineLvl w:val="3"/>
    </w:pPr>
    <w:rPr>
      <w:b/>
      <w:bCs/>
      <w:sz w:val="28"/>
      <w:szCs w:val="28"/>
      <w:lang w:eastAsia="en-US"/>
    </w:rPr>
  </w:style>
  <w:style w:type="paragraph" w:styleId="Heading5">
    <w:name w:val="heading 5"/>
    <w:basedOn w:val="Normal"/>
    <w:next w:val="Normal"/>
    <w:link w:val="Heading5Char"/>
    <w:qFormat/>
    <w:rsid w:val="00B661CC"/>
    <w:pPr>
      <w:numPr>
        <w:ilvl w:val="4"/>
        <w:numId w:val="4"/>
      </w:numPr>
      <w:spacing w:before="240" w:after="60"/>
      <w:outlineLvl w:val="4"/>
    </w:pPr>
    <w:rPr>
      <w:b/>
      <w:bCs/>
      <w:i/>
      <w:iCs/>
      <w:sz w:val="26"/>
      <w:szCs w:val="26"/>
      <w:lang w:eastAsia="en-US"/>
    </w:rPr>
  </w:style>
  <w:style w:type="paragraph" w:styleId="Heading6">
    <w:name w:val="heading 6"/>
    <w:basedOn w:val="Normal"/>
    <w:next w:val="Normal"/>
    <w:link w:val="Heading6Char"/>
    <w:qFormat/>
    <w:rsid w:val="00B661CC"/>
    <w:pPr>
      <w:numPr>
        <w:ilvl w:val="5"/>
        <w:numId w:val="4"/>
      </w:numPr>
      <w:spacing w:before="240" w:after="60"/>
      <w:outlineLvl w:val="5"/>
    </w:pPr>
    <w:rPr>
      <w:b/>
      <w:bCs/>
      <w:sz w:val="22"/>
      <w:szCs w:val="22"/>
      <w:lang w:eastAsia="en-US"/>
    </w:rPr>
  </w:style>
  <w:style w:type="paragraph" w:styleId="Heading7">
    <w:name w:val="heading 7"/>
    <w:basedOn w:val="Normal"/>
    <w:next w:val="Normal"/>
    <w:link w:val="Heading7Char"/>
    <w:qFormat/>
    <w:rsid w:val="00B661CC"/>
    <w:pPr>
      <w:numPr>
        <w:ilvl w:val="6"/>
        <w:numId w:val="4"/>
      </w:numPr>
      <w:spacing w:before="240" w:after="60"/>
      <w:outlineLvl w:val="6"/>
    </w:pPr>
    <w:rPr>
      <w:lang w:eastAsia="en-US"/>
    </w:rPr>
  </w:style>
  <w:style w:type="paragraph" w:styleId="Heading8">
    <w:name w:val="heading 8"/>
    <w:basedOn w:val="Normal"/>
    <w:next w:val="Normal"/>
    <w:link w:val="Heading8Char"/>
    <w:qFormat/>
    <w:rsid w:val="00B661CC"/>
    <w:pPr>
      <w:numPr>
        <w:ilvl w:val="7"/>
        <w:numId w:val="4"/>
      </w:numPr>
      <w:spacing w:before="240" w:after="60"/>
      <w:outlineLvl w:val="7"/>
    </w:pPr>
    <w:rPr>
      <w:i/>
      <w:iCs/>
      <w:lang w:eastAsia="en-US"/>
    </w:rPr>
  </w:style>
  <w:style w:type="paragraph" w:styleId="Heading9">
    <w:name w:val="heading 9"/>
    <w:basedOn w:val="Normal"/>
    <w:next w:val="Normal"/>
    <w:link w:val="Heading9Char"/>
    <w:qFormat/>
    <w:rsid w:val="00B661CC"/>
    <w:pPr>
      <w:numPr>
        <w:ilvl w:val="8"/>
        <w:numId w:val="4"/>
      </w:numPr>
      <w:spacing w:before="240" w:after="60"/>
      <w:outlineLvl w:val="8"/>
    </w:pPr>
    <w:rPr>
      <w:rFonts w:ascii="Arial" w:hAnsi="Arial" w:cs="Arial"/>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661CC"/>
    <w:rPr>
      <w:rFonts w:ascii="Arial" w:eastAsia="Times New Roman" w:hAnsi="Arial" w:cs="Arial"/>
      <w:b/>
      <w:bCs/>
      <w:kern w:val="32"/>
      <w:sz w:val="32"/>
      <w:szCs w:val="32"/>
      <w:lang w:val="en-IE"/>
    </w:rPr>
  </w:style>
  <w:style w:type="character" w:customStyle="1" w:styleId="Heading2Char">
    <w:name w:val="Heading 2 Char"/>
    <w:basedOn w:val="DefaultParagraphFont"/>
    <w:link w:val="Heading2"/>
    <w:rsid w:val="00B661CC"/>
    <w:rPr>
      <w:rFonts w:ascii="Arial" w:eastAsia="Times New Roman" w:hAnsi="Arial" w:cs="Arial"/>
      <w:b/>
      <w:bCs/>
      <w:i/>
      <w:iCs/>
      <w:sz w:val="28"/>
      <w:szCs w:val="28"/>
      <w:lang w:val="en-IE"/>
    </w:rPr>
  </w:style>
  <w:style w:type="character" w:customStyle="1" w:styleId="Heading3Char">
    <w:name w:val="Heading 3 Char"/>
    <w:basedOn w:val="DefaultParagraphFont"/>
    <w:link w:val="Heading3"/>
    <w:rsid w:val="00B661CC"/>
    <w:rPr>
      <w:rFonts w:ascii="Arial" w:eastAsia="Times New Roman" w:hAnsi="Arial" w:cs="Arial"/>
      <w:b/>
      <w:bCs/>
      <w:sz w:val="26"/>
      <w:szCs w:val="26"/>
      <w:lang w:val="en-IE"/>
    </w:rPr>
  </w:style>
  <w:style w:type="character" w:customStyle="1" w:styleId="Heading4Char">
    <w:name w:val="Heading 4 Char"/>
    <w:basedOn w:val="DefaultParagraphFont"/>
    <w:link w:val="Heading4"/>
    <w:rsid w:val="00B661CC"/>
    <w:rPr>
      <w:rFonts w:ascii="Times New Roman" w:eastAsia="Times New Roman" w:hAnsi="Times New Roman" w:cs="Times New Roman"/>
      <w:b/>
      <w:bCs/>
      <w:sz w:val="28"/>
      <w:szCs w:val="28"/>
      <w:lang w:val="en-IE"/>
    </w:rPr>
  </w:style>
  <w:style w:type="character" w:customStyle="1" w:styleId="Heading5Char">
    <w:name w:val="Heading 5 Char"/>
    <w:basedOn w:val="DefaultParagraphFont"/>
    <w:link w:val="Heading5"/>
    <w:rsid w:val="00B661CC"/>
    <w:rPr>
      <w:rFonts w:ascii="Times New Roman" w:eastAsia="Times New Roman" w:hAnsi="Times New Roman" w:cs="Times New Roman"/>
      <w:b/>
      <w:bCs/>
      <w:i/>
      <w:iCs/>
      <w:sz w:val="26"/>
      <w:szCs w:val="26"/>
      <w:lang w:val="en-IE"/>
    </w:rPr>
  </w:style>
  <w:style w:type="character" w:customStyle="1" w:styleId="Heading6Char">
    <w:name w:val="Heading 6 Char"/>
    <w:basedOn w:val="DefaultParagraphFont"/>
    <w:link w:val="Heading6"/>
    <w:rsid w:val="00B661CC"/>
    <w:rPr>
      <w:rFonts w:ascii="Times New Roman" w:eastAsia="Times New Roman" w:hAnsi="Times New Roman" w:cs="Times New Roman"/>
      <w:b/>
      <w:bCs/>
      <w:lang w:val="en-IE"/>
    </w:rPr>
  </w:style>
  <w:style w:type="character" w:customStyle="1" w:styleId="Heading7Char">
    <w:name w:val="Heading 7 Char"/>
    <w:basedOn w:val="DefaultParagraphFont"/>
    <w:link w:val="Heading7"/>
    <w:rsid w:val="00B661CC"/>
    <w:rPr>
      <w:rFonts w:ascii="Times New Roman" w:eastAsia="Times New Roman" w:hAnsi="Times New Roman" w:cs="Times New Roman"/>
      <w:sz w:val="24"/>
      <w:szCs w:val="24"/>
      <w:lang w:val="en-IE"/>
    </w:rPr>
  </w:style>
  <w:style w:type="character" w:customStyle="1" w:styleId="Heading8Char">
    <w:name w:val="Heading 8 Char"/>
    <w:basedOn w:val="DefaultParagraphFont"/>
    <w:link w:val="Heading8"/>
    <w:rsid w:val="00B661CC"/>
    <w:rPr>
      <w:rFonts w:ascii="Times New Roman" w:eastAsia="Times New Roman" w:hAnsi="Times New Roman" w:cs="Times New Roman"/>
      <w:i/>
      <w:iCs/>
      <w:sz w:val="24"/>
      <w:szCs w:val="24"/>
      <w:lang w:val="en-IE"/>
    </w:rPr>
  </w:style>
  <w:style w:type="character" w:customStyle="1" w:styleId="Heading9Char">
    <w:name w:val="Heading 9 Char"/>
    <w:basedOn w:val="DefaultParagraphFont"/>
    <w:link w:val="Heading9"/>
    <w:rsid w:val="00B661CC"/>
    <w:rPr>
      <w:rFonts w:ascii="Arial" w:eastAsia="Times New Roman" w:hAnsi="Arial" w:cs="Arial"/>
      <w:lang w:val="en-IE"/>
    </w:rPr>
  </w:style>
  <w:style w:type="paragraph" w:styleId="Header">
    <w:name w:val="header"/>
    <w:basedOn w:val="Normal"/>
    <w:link w:val="HeaderChar"/>
    <w:rsid w:val="00B661CC"/>
    <w:pPr>
      <w:tabs>
        <w:tab w:val="center" w:pos="4153"/>
        <w:tab w:val="right" w:pos="8306"/>
      </w:tabs>
    </w:pPr>
  </w:style>
  <w:style w:type="character" w:customStyle="1" w:styleId="HeaderChar">
    <w:name w:val="Header Char"/>
    <w:basedOn w:val="DefaultParagraphFont"/>
    <w:link w:val="Header"/>
    <w:rsid w:val="00B661CC"/>
    <w:rPr>
      <w:rFonts w:ascii="Times New Roman" w:eastAsia="Times New Roman" w:hAnsi="Times New Roman" w:cs="Times New Roman"/>
      <w:sz w:val="24"/>
      <w:szCs w:val="24"/>
      <w:lang w:val="en-IE" w:eastAsia="en-IE"/>
    </w:rPr>
  </w:style>
  <w:style w:type="paragraph" w:styleId="Footer">
    <w:name w:val="footer"/>
    <w:basedOn w:val="Normal"/>
    <w:link w:val="FooterChar"/>
    <w:rsid w:val="00B661CC"/>
    <w:pPr>
      <w:tabs>
        <w:tab w:val="center" w:pos="4153"/>
        <w:tab w:val="right" w:pos="8306"/>
      </w:tabs>
    </w:pPr>
  </w:style>
  <w:style w:type="character" w:customStyle="1" w:styleId="FooterChar">
    <w:name w:val="Footer Char"/>
    <w:basedOn w:val="DefaultParagraphFont"/>
    <w:link w:val="Footer"/>
    <w:rsid w:val="00B661CC"/>
    <w:rPr>
      <w:rFonts w:ascii="Times New Roman" w:eastAsia="Times New Roman" w:hAnsi="Times New Roman" w:cs="Times New Roman"/>
      <w:sz w:val="24"/>
      <w:szCs w:val="24"/>
      <w:lang w:val="en-IE" w:eastAsia="en-IE"/>
    </w:rPr>
  </w:style>
  <w:style w:type="character" w:styleId="PageNumber">
    <w:name w:val="page number"/>
    <w:basedOn w:val="DefaultParagraphFont"/>
    <w:rsid w:val="00B661CC"/>
  </w:style>
  <w:style w:type="paragraph" w:customStyle="1" w:styleId="Style1">
    <w:name w:val="Style (1)"/>
    <w:basedOn w:val="Normal"/>
    <w:next w:val="Normal"/>
    <w:rsid w:val="00B661CC"/>
    <w:pPr>
      <w:widowControl w:val="0"/>
      <w:numPr>
        <w:numId w:val="2"/>
      </w:numPr>
    </w:pPr>
    <w:rPr>
      <w:rFonts w:ascii="Arial" w:hAnsi="Arial"/>
      <w:sz w:val="20"/>
      <w:szCs w:val="20"/>
      <w:lang w:eastAsia="en-US"/>
    </w:rPr>
  </w:style>
  <w:style w:type="paragraph" w:styleId="BalloonText">
    <w:name w:val="Balloon Text"/>
    <w:basedOn w:val="Normal"/>
    <w:link w:val="BalloonTextChar"/>
    <w:semiHidden/>
    <w:rsid w:val="00B661CC"/>
    <w:rPr>
      <w:rFonts w:ascii="Tahoma" w:hAnsi="Tahoma" w:cs="Tahoma"/>
      <w:sz w:val="16"/>
      <w:szCs w:val="16"/>
    </w:rPr>
  </w:style>
  <w:style w:type="character" w:customStyle="1" w:styleId="BalloonTextChar">
    <w:name w:val="Balloon Text Char"/>
    <w:basedOn w:val="DefaultParagraphFont"/>
    <w:link w:val="BalloonText"/>
    <w:semiHidden/>
    <w:rsid w:val="00B661CC"/>
    <w:rPr>
      <w:rFonts w:ascii="Tahoma" w:eastAsia="Times New Roman" w:hAnsi="Tahoma" w:cs="Tahoma"/>
      <w:sz w:val="16"/>
      <w:szCs w:val="16"/>
      <w:lang w:val="en-IE" w:eastAsia="en-IE"/>
    </w:rPr>
  </w:style>
  <w:style w:type="paragraph" w:customStyle="1" w:styleId="StyleA">
    <w:name w:val="Style A."/>
    <w:basedOn w:val="Normal"/>
    <w:next w:val="Normal"/>
    <w:rsid w:val="00B661CC"/>
    <w:pPr>
      <w:widowControl w:val="0"/>
      <w:numPr>
        <w:numId w:val="3"/>
      </w:numPr>
    </w:pPr>
    <w:rPr>
      <w:rFonts w:ascii="Arial" w:hAnsi="Arial"/>
      <w:sz w:val="20"/>
      <w:szCs w:val="20"/>
      <w:lang w:eastAsia="en-US"/>
    </w:rPr>
  </w:style>
  <w:style w:type="paragraph" w:customStyle="1" w:styleId="Text">
    <w:name w:val="Text"/>
    <w:basedOn w:val="Normal"/>
    <w:rsid w:val="00B661CC"/>
    <w:pPr>
      <w:spacing w:after="240"/>
      <w:jc w:val="both"/>
    </w:pPr>
    <w:rPr>
      <w:szCs w:val="20"/>
      <w:lang w:val="en-US" w:eastAsia="en-US"/>
    </w:rPr>
  </w:style>
  <w:style w:type="paragraph" w:customStyle="1" w:styleId="L1Para">
    <w:name w:val="L1Para"/>
    <w:basedOn w:val="Normal"/>
    <w:rsid w:val="00B661CC"/>
    <w:pPr>
      <w:widowControl w:val="0"/>
      <w:ind w:left="720"/>
    </w:pPr>
    <w:rPr>
      <w:rFonts w:ascii="Arial" w:hAnsi="Arial"/>
      <w:sz w:val="20"/>
      <w:szCs w:val="20"/>
      <w:lang w:eastAsia="en-US"/>
    </w:rPr>
  </w:style>
  <w:style w:type="paragraph" w:customStyle="1" w:styleId="Designations">
    <w:name w:val="Designations"/>
    <w:basedOn w:val="Normal"/>
    <w:rsid w:val="00B661CC"/>
    <w:pPr>
      <w:tabs>
        <w:tab w:val="left" w:pos="720"/>
        <w:tab w:val="left" w:pos="1440"/>
        <w:tab w:val="left" w:pos="2160"/>
        <w:tab w:val="right" w:pos="8505"/>
      </w:tabs>
      <w:ind w:left="4253"/>
      <w:jc w:val="both"/>
    </w:pPr>
    <w:rPr>
      <w:rFonts w:ascii="Arial" w:hAnsi="Arial"/>
      <w:sz w:val="22"/>
      <w:szCs w:val="20"/>
      <w:lang w:val="en-GB" w:eastAsia="en-US"/>
    </w:rPr>
  </w:style>
  <w:style w:type="character" w:styleId="FollowedHyperlink">
    <w:name w:val="FollowedHyperlink"/>
    <w:rsid w:val="00B661CC"/>
    <w:rPr>
      <w:color w:val="800080"/>
      <w:u w:val="single"/>
    </w:rPr>
  </w:style>
  <w:style w:type="paragraph" w:customStyle="1" w:styleId="Default">
    <w:name w:val="Default"/>
    <w:rsid w:val="00B661CC"/>
    <w:pPr>
      <w:autoSpaceDE w:val="0"/>
      <w:autoSpaceDN w:val="0"/>
      <w:adjustRightInd w:val="0"/>
      <w:spacing w:after="0" w:line="240" w:lineRule="auto"/>
    </w:pPr>
    <w:rPr>
      <w:rFonts w:ascii="Times New Roman" w:eastAsia="Times New Roman" w:hAnsi="Times New Roman" w:cs="Times New Roman"/>
      <w:color w:val="000000"/>
      <w:sz w:val="24"/>
      <w:szCs w:val="24"/>
      <w:lang w:val="en-GB" w:eastAsia="en-GB"/>
    </w:rPr>
  </w:style>
  <w:style w:type="character" w:customStyle="1" w:styleId="StyleArial115ptBlack">
    <w:name w:val="Style Arial 11.5 pt Black"/>
    <w:rsid w:val="00B661CC"/>
    <w:rPr>
      <w:color w:val="000000"/>
      <w:sz w:val="22"/>
    </w:rPr>
  </w:style>
  <w:style w:type="paragraph" w:customStyle="1" w:styleId="Style2">
    <w:name w:val="Style 2"/>
    <w:rsid w:val="00B661CC"/>
    <w:pPr>
      <w:widowControl w:val="0"/>
      <w:autoSpaceDE w:val="0"/>
      <w:autoSpaceDN w:val="0"/>
      <w:spacing w:before="72" w:after="8532" w:line="319" w:lineRule="auto"/>
      <w:jc w:val="center"/>
    </w:pPr>
    <w:rPr>
      <w:rFonts w:ascii="Garamond" w:eastAsia="Times New Roman" w:hAnsi="Garamond" w:cs="Garamond"/>
      <w:color w:val="08060F"/>
      <w:sz w:val="28"/>
      <w:szCs w:val="28"/>
      <w:lang w:eastAsia="en-GB"/>
    </w:rPr>
  </w:style>
  <w:style w:type="character" w:customStyle="1" w:styleId="CharacterStyle1">
    <w:name w:val="Character Style 1"/>
    <w:rsid w:val="00B661CC"/>
    <w:rPr>
      <w:rFonts w:ascii="Garamond" w:hAnsi="Garamond"/>
      <w:b/>
      <w:color w:val="08060F"/>
      <w:sz w:val="28"/>
    </w:rPr>
  </w:style>
  <w:style w:type="paragraph" w:styleId="ListParagraph">
    <w:name w:val="List Paragraph"/>
    <w:basedOn w:val="Normal"/>
    <w:uiPriority w:val="34"/>
    <w:qFormat/>
    <w:rsid w:val="00B661CC"/>
    <w:pPr>
      <w:ind w:left="720"/>
    </w:pPr>
  </w:style>
  <w:style w:type="character" w:customStyle="1" w:styleId="lrzxr">
    <w:name w:val="lrzxr"/>
    <w:rsid w:val="00B661CC"/>
  </w:style>
  <w:style w:type="paragraph" w:styleId="NormalWeb">
    <w:name w:val="Normal (Web)"/>
    <w:basedOn w:val="Normal"/>
    <w:uiPriority w:val="99"/>
    <w:rsid w:val="00B661CC"/>
    <w:rPr>
      <w:lang w:val="en-US" w:eastAsia="en-US"/>
    </w:rPr>
  </w:style>
  <w:style w:type="character" w:customStyle="1" w:styleId="ilfuvd">
    <w:name w:val="ilfuvd"/>
    <w:rsid w:val="00B661CC"/>
  </w:style>
  <w:style w:type="character" w:styleId="Emphasis">
    <w:name w:val="Emphasis"/>
    <w:uiPriority w:val="20"/>
    <w:qFormat/>
    <w:rsid w:val="00B661CC"/>
    <w:rPr>
      <w:b/>
      <w:bCs/>
      <w:i w:val="0"/>
      <w:iCs w:val="0"/>
    </w:rPr>
  </w:style>
  <w:style w:type="character" w:customStyle="1" w:styleId="st1">
    <w:name w:val="st1"/>
    <w:rsid w:val="00B661CC"/>
  </w:style>
  <w:style w:type="character" w:styleId="CommentReference">
    <w:name w:val="annotation reference"/>
    <w:uiPriority w:val="99"/>
    <w:rsid w:val="00B661CC"/>
    <w:rPr>
      <w:sz w:val="16"/>
      <w:szCs w:val="16"/>
    </w:rPr>
  </w:style>
  <w:style w:type="paragraph" w:styleId="CommentText">
    <w:name w:val="annotation text"/>
    <w:basedOn w:val="Normal"/>
    <w:link w:val="CommentTextChar"/>
    <w:uiPriority w:val="99"/>
    <w:rsid w:val="00B661CC"/>
    <w:rPr>
      <w:sz w:val="20"/>
      <w:szCs w:val="20"/>
    </w:rPr>
  </w:style>
  <w:style w:type="character" w:customStyle="1" w:styleId="CommentTextChar">
    <w:name w:val="Comment Text Char"/>
    <w:basedOn w:val="DefaultParagraphFont"/>
    <w:link w:val="CommentText"/>
    <w:uiPriority w:val="99"/>
    <w:rsid w:val="00B661CC"/>
    <w:rPr>
      <w:rFonts w:ascii="Times New Roman" w:eastAsia="Times New Roman" w:hAnsi="Times New Roman" w:cs="Times New Roman"/>
      <w:sz w:val="20"/>
      <w:szCs w:val="20"/>
      <w:lang w:val="en-IE" w:eastAsia="en-IE"/>
    </w:rPr>
  </w:style>
  <w:style w:type="paragraph" w:styleId="CommentSubject">
    <w:name w:val="annotation subject"/>
    <w:basedOn w:val="CommentText"/>
    <w:next w:val="CommentText"/>
    <w:link w:val="CommentSubjectChar"/>
    <w:rsid w:val="00B661CC"/>
    <w:rPr>
      <w:b/>
      <w:bCs/>
    </w:rPr>
  </w:style>
  <w:style w:type="character" w:customStyle="1" w:styleId="CommentSubjectChar">
    <w:name w:val="Comment Subject Char"/>
    <w:basedOn w:val="CommentTextChar"/>
    <w:link w:val="CommentSubject"/>
    <w:rsid w:val="00B661CC"/>
    <w:rPr>
      <w:rFonts w:ascii="Times New Roman" w:eastAsia="Times New Roman" w:hAnsi="Times New Roman" w:cs="Times New Roman"/>
      <w:b/>
      <w:bCs/>
      <w:sz w:val="20"/>
      <w:szCs w:val="20"/>
      <w:lang w:val="en-IE" w:eastAsia="en-IE"/>
    </w:rPr>
  </w:style>
  <w:style w:type="character" w:styleId="Hyperlink">
    <w:name w:val="Hyperlink"/>
    <w:uiPriority w:val="99"/>
    <w:unhideWhenUsed/>
    <w:rsid w:val="00B661CC"/>
    <w:rPr>
      <w:color w:val="0000FF"/>
      <w:u w:val="single"/>
    </w:rPr>
  </w:style>
  <w:style w:type="table" w:styleId="TableGrid">
    <w:name w:val="Table Grid"/>
    <w:basedOn w:val="TableNormal"/>
    <w:uiPriority w:val="39"/>
    <w:rsid w:val="00B661CC"/>
    <w:pPr>
      <w:spacing w:after="0" w:line="240" w:lineRule="auto"/>
    </w:pPr>
    <w:rPr>
      <w:rFonts w:ascii="Calibri" w:eastAsia="Calibri" w:hAnsi="Calibri"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3122</Words>
  <Characters>17796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St. James's Hospital</Company>
  <LinksUpToDate>false</LinksUpToDate>
  <CharactersWithSpaces>20877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IMS</dc:creator>
  <cp:lastModifiedBy>Mee, Blanaid (Histology)</cp:lastModifiedBy>
  <cp:revision>2</cp:revision>
  <dcterms:created xsi:type="dcterms:W3CDTF">2024-06-10T11:10:00Z</dcterms:created>
  <dcterms:modified xsi:type="dcterms:W3CDTF">2024-06-10T11:10:00Z</dcterms:modified>
</cp:coreProperties>
</file>